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F3B" w:rsidRDefault="00103F3B" w:rsidP="00D51DE3">
      <w:pPr>
        <w:tabs>
          <w:tab w:val="left" w:pos="4536"/>
        </w:tabs>
        <w:jc w:val="center"/>
        <w:rPr>
          <w:rFonts w:asciiTheme="minorHAnsi" w:hAnsiTheme="minorHAnsi"/>
          <w:b/>
          <w:sz w:val="56"/>
          <w:szCs w:val="56"/>
        </w:rPr>
      </w:pPr>
    </w:p>
    <w:p w:rsidR="00103F3B" w:rsidRDefault="00103F3B" w:rsidP="00D51DE3">
      <w:pPr>
        <w:tabs>
          <w:tab w:val="left" w:pos="4536"/>
        </w:tabs>
        <w:jc w:val="center"/>
        <w:rPr>
          <w:rFonts w:asciiTheme="minorHAnsi" w:hAnsiTheme="minorHAnsi"/>
          <w:b/>
          <w:sz w:val="56"/>
          <w:szCs w:val="56"/>
        </w:rPr>
      </w:pPr>
    </w:p>
    <w:p w:rsidR="00103F3B" w:rsidRDefault="00103F3B" w:rsidP="00D51DE3">
      <w:pPr>
        <w:tabs>
          <w:tab w:val="left" w:pos="4536"/>
        </w:tabs>
        <w:jc w:val="center"/>
        <w:rPr>
          <w:rFonts w:asciiTheme="minorHAnsi" w:hAnsiTheme="minorHAnsi"/>
          <w:b/>
          <w:sz w:val="56"/>
          <w:szCs w:val="56"/>
        </w:rPr>
      </w:pPr>
    </w:p>
    <w:p w:rsidR="00D51DE3" w:rsidRPr="005F67E4" w:rsidRDefault="00714452" w:rsidP="00D51DE3">
      <w:pPr>
        <w:tabs>
          <w:tab w:val="left" w:pos="4536"/>
        </w:tabs>
        <w:jc w:val="center"/>
        <w:rPr>
          <w:rFonts w:asciiTheme="minorHAnsi" w:hAnsiTheme="minorHAnsi"/>
          <w:b/>
          <w:sz w:val="72"/>
          <w:szCs w:val="72"/>
        </w:rPr>
      </w:pPr>
      <w:r w:rsidRPr="005F67E4">
        <w:rPr>
          <w:rFonts w:asciiTheme="minorHAnsi" w:hAnsiTheme="minorHAnsi"/>
          <w:b/>
          <w:sz w:val="72"/>
          <w:szCs w:val="72"/>
        </w:rPr>
        <w:t>Verksamhet</w:t>
      </w:r>
      <w:r w:rsidR="00103F3B" w:rsidRPr="005F67E4">
        <w:rPr>
          <w:rFonts w:asciiTheme="minorHAnsi" w:hAnsiTheme="minorHAnsi"/>
          <w:b/>
          <w:sz w:val="72"/>
          <w:szCs w:val="72"/>
        </w:rPr>
        <w:t>berättelse</w:t>
      </w:r>
      <w:r w:rsidRPr="005F67E4">
        <w:rPr>
          <w:rFonts w:asciiTheme="minorHAnsi" w:hAnsiTheme="minorHAnsi"/>
          <w:b/>
          <w:sz w:val="72"/>
          <w:szCs w:val="72"/>
        </w:rPr>
        <w:br/>
      </w:r>
      <w:r w:rsidR="00103F3B" w:rsidRPr="005F67E4">
        <w:rPr>
          <w:rFonts w:asciiTheme="minorHAnsi" w:hAnsiTheme="minorHAnsi"/>
          <w:b/>
          <w:sz w:val="72"/>
          <w:szCs w:val="72"/>
        </w:rPr>
        <w:t xml:space="preserve">Första linjen </w:t>
      </w:r>
      <w:r w:rsidR="003769DF" w:rsidRPr="005F67E4">
        <w:rPr>
          <w:rFonts w:asciiTheme="minorHAnsi" w:hAnsiTheme="minorHAnsi"/>
          <w:b/>
          <w:sz w:val="72"/>
          <w:szCs w:val="72"/>
        </w:rPr>
        <w:t>VISIT</w:t>
      </w:r>
      <w:r w:rsidRPr="005F67E4">
        <w:rPr>
          <w:rFonts w:asciiTheme="minorHAnsi" w:hAnsiTheme="minorHAnsi"/>
          <w:b/>
          <w:sz w:val="72"/>
          <w:szCs w:val="72"/>
        </w:rPr>
        <w:t xml:space="preserve"> Hagfors</w:t>
      </w:r>
    </w:p>
    <w:p w:rsidR="00D51DE3" w:rsidRPr="005F67E4" w:rsidRDefault="00D51DE3" w:rsidP="007B6488">
      <w:pPr>
        <w:tabs>
          <w:tab w:val="left" w:pos="4536"/>
        </w:tabs>
        <w:rPr>
          <w:rFonts w:asciiTheme="minorHAnsi" w:hAnsiTheme="minorHAnsi"/>
          <w:b/>
          <w:sz w:val="72"/>
          <w:szCs w:val="72"/>
        </w:rPr>
      </w:pPr>
    </w:p>
    <w:p w:rsidR="00D51DE3" w:rsidRPr="005F67E4" w:rsidRDefault="00D51DE3" w:rsidP="00D51DE3">
      <w:pPr>
        <w:tabs>
          <w:tab w:val="left" w:pos="4536"/>
        </w:tabs>
        <w:jc w:val="center"/>
        <w:rPr>
          <w:rFonts w:asciiTheme="minorHAnsi" w:hAnsiTheme="minorHAnsi"/>
          <w:b/>
          <w:sz w:val="72"/>
          <w:szCs w:val="72"/>
        </w:rPr>
      </w:pPr>
      <w:r w:rsidRPr="005F67E4">
        <w:rPr>
          <w:rFonts w:asciiTheme="minorHAnsi" w:hAnsiTheme="minorHAnsi"/>
          <w:b/>
          <w:sz w:val="72"/>
          <w:szCs w:val="72"/>
        </w:rPr>
        <w:t>2016</w:t>
      </w:r>
    </w:p>
    <w:p w:rsidR="004D6331" w:rsidRPr="00021CC8" w:rsidRDefault="004D6331" w:rsidP="00D51DE3">
      <w:pPr>
        <w:tabs>
          <w:tab w:val="left" w:pos="4536"/>
        </w:tabs>
        <w:jc w:val="center"/>
        <w:rPr>
          <w:rFonts w:asciiTheme="minorHAnsi" w:hAnsiTheme="minorHAnsi"/>
          <w:sz w:val="40"/>
          <w:szCs w:val="40"/>
        </w:rPr>
      </w:pPr>
    </w:p>
    <w:p w:rsidR="003834A2" w:rsidRDefault="003834A2" w:rsidP="00D51DE3">
      <w:pPr>
        <w:tabs>
          <w:tab w:val="left" w:pos="4536"/>
        </w:tabs>
        <w:jc w:val="center"/>
        <w:rPr>
          <w:rFonts w:asciiTheme="minorHAnsi" w:hAnsiTheme="minorHAnsi"/>
          <w:sz w:val="40"/>
          <w:szCs w:val="40"/>
        </w:rPr>
      </w:pPr>
    </w:p>
    <w:p w:rsidR="00103F3B" w:rsidRDefault="00103F3B" w:rsidP="00D51DE3">
      <w:pPr>
        <w:tabs>
          <w:tab w:val="left" w:pos="4536"/>
        </w:tabs>
        <w:jc w:val="center"/>
        <w:rPr>
          <w:rFonts w:asciiTheme="minorHAnsi" w:hAnsiTheme="minorHAnsi"/>
          <w:sz w:val="40"/>
          <w:szCs w:val="40"/>
        </w:rPr>
      </w:pPr>
    </w:p>
    <w:p w:rsidR="00103F3B" w:rsidRDefault="00103F3B" w:rsidP="00D51DE3">
      <w:pPr>
        <w:tabs>
          <w:tab w:val="left" w:pos="4536"/>
        </w:tabs>
        <w:jc w:val="center"/>
        <w:rPr>
          <w:rFonts w:asciiTheme="minorHAnsi" w:hAnsiTheme="minorHAnsi"/>
          <w:sz w:val="40"/>
          <w:szCs w:val="40"/>
        </w:rPr>
      </w:pPr>
    </w:p>
    <w:p w:rsidR="00103F3B" w:rsidRDefault="00103F3B" w:rsidP="00D51DE3">
      <w:pPr>
        <w:tabs>
          <w:tab w:val="left" w:pos="4536"/>
        </w:tabs>
        <w:jc w:val="center"/>
        <w:rPr>
          <w:rFonts w:asciiTheme="minorHAnsi" w:hAnsiTheme="minorHAnsi"/>
          <w:sz w:val="40"/>
          <w:szCs w:val="40"/>
        </w:rPr>
      </w:pPr>
    </w:p>
    <w:p w:rsidR="00103F3B" w:rsidRDefault="00103F3B" w:rsidP="00D51DE3">
      <w:pPr>
        <w:tabs>
          <w:tab w:val="left" w:pos="4536"/>
        </w:tabs>
        <w:jc w:val="center"/>
        <w:rPr>
          <w:rFonts w:asciiTheme="minorHAnsi" w:hAnsiTheme="minorHAnsi"/>
          <w:sz w:val="40"/>
          <w:szCs w:val="40"/>
        </w:rPr>
      </w:pPr>
    </w:p>
    <w:p w:rsidR="00103F3B" w:rsidRDefault="00103F3B" w:rsidP="00D51DE3">
      <w:pPr>
        <w:tabs>
          <w:tab w:val="left" w:pos="4536"/>
        </w:tabs>
        <w:jc w:val="center"/>
        <w:rPr>
          <w:rFonts w:asciiTheme="minorHAnsi" w:hAnsiTheme="minorHAnsi"/>
          <w:sz w:val="40"/>
          <w:szCs w:val="40"/>
        </w:rPr>
      </w:pPr>
    </w:p>
    <w:p w:rsidR="00103F3B" w:rsidRPr="009B2ED4" w:rsidRDefault="00103F3B" w:rsidP="00103F3B">
      <w:pPr>
        <w:keepNext/>
        <w:spacing w:before="300" w:after="120"/>
        <w:outlineLvl w:val="1"/>
        <w:rPr>
          <w:rFonts w:asciiTheme="majorHAnsi" w:hAnsiTheme="majorHAnsi"/>
          <w:b/>
          <w:sz w:val="22"/>
          <w:szCs w:val="22"/>
        </w:rPr>
      </w:pPr>
      <w:bookmarkStart w:id="0" w:name="_Toc350867783"/>
      <w:bookmarkStart w:id="1" w:name="_Toc391192375"/>
      <w:bookmarkStart w:id="2" w:name="_Toc445820535"/>
      <w:r w:rsidRPr="009B2ED4">
        <w:rPr>
          <w:rFonts w:asciiTheme="majorHAnsi" w:hAnsiTheme="majorHAnsi"/>
          <w:b/>
          <w:sz w:val="22"/>
          <w:szCs w:val="22"/>
        </w:rPr>
        <w:t>Organisation</w:t>
      </w:r>
      <w:bookmarkEnd w:id="0"/>
      <w:bookmarkEnd w:id="1"/>
      <w:r w:rsidRPr="009B2ED4">
        <w:rPr>
          <w:rFonts w:asciiTheme="majorHAnsi" w:hAnsiTheme="majorHAnsi"/>
          <w:b/>
          <w:sz w:val="22"/>
          <w:szCs w:val="22"/>
        </w:rPr>
        <w:t xml:space="preserve"> och uppdrag</w:t>
      </w:r>
      <w:bookmarkEnd w:id="2"/>
    </w:p>
    <w:p w:rsidR="00103F3B" w:rsidRPr="009B2ED4" w:rsidRDefault="00103F3B" w:rsidP="00103F3B">
      <w:pPr>
        <w:tabs>
          <w:tab w:val="clear" w:pos="2552"/>
          <w:tab w:val="clear" w:pos="5103"/>
          <w:tab w:val="clear" w:pos="7655"/>
          <w:tab w:val="clear" w:pos="9356"/>
        </w:tabs>
        <w:spacing w:after="200" w:line="276" w:lineRule="auto"/>
        <w:rPr>
          <w:rFonts w:asciiTheme="majorHAnsi" w:eastAsiaTheme="minorHAnsi" w:hAnsiTheme="majorHAnsi" w:cstheme="minorBidi"/>
          <w:sz w:val="22"/>
          <w:szCs w:val="22"/>
          <w:lang w:eastAsia="en-US"/>
        </w:rPr>
      </w:pPr>
      <w:r w:rsidRPr="009B2ED4">
        <w:rPr>
          <w:rFonts w:asciiTheme="majorHAnsi" w:eastAsiaTheme="minorHAnsi" w:hAnsiTheme="majorHAnsi" w:cstheme="minorBidi"/>
          <w:sz w:val="22"/>
          <w:szCs w:val="22"/>
          <w:lang w:eastAsia="en-US"/>
        </w:rPr>
        <w:t xml:space="preserve">Mellan Hagfors kommun och Landstinget i Värmland finns sedan 2007 en samverkansmodell för frågor som rör barn och ungas hälsa. En styrgrupp med politiker och tjänstemän leder verksamheten och till sin hjälp har man en ledningsgrupp som består av chefer för vårdcentralen, </w:t>
      </w:r>
      <w:r w:rsidR="005F67E4">
        <w:rPr>
          <w:rFonts w:asciiTheme="majorHAnsi" w:eastAsiaTheme="minorHAnsi" w:hAnsiTheme="majorHAnsi" w:cstheme="minorBidi"/>
          <w:sz w:val="22"/>
          <w:szCs w:val="22"/>
          <w:lang w:eastAsia="en-US"/>
        </w:rPr>
        <w:t>socialtjänsten</w:t>
      </w:r>
      <w:r w:rsidRPr="009B2ED4">
        <w:rPr>
          <w:rFonts w:asciiTheme="majorHAnsi" w:eastAsiaTheme="minorHAnsi" w:hAnsiTheme="majorHAnsi" w:cstheme="minorBidi"/>
          <w:sz w:val="22"/>
          <w:szCs w:val="22"/>
          <w:lang w:eastAsia="en-US"/>
        </w:rPr>
        <w:t xml:space="preserve">, skolan, barnomsorgen och öppenvårdspsykiatrin. </w:t>
      </w:r>
    </w:p>
    <w:p w:rsidR="00103F3B" w:rsidRPr="009B2ED4" w:rsidRDefault="00103F3B" w:rsidP="00103F3B">
      <w:pPr>
        <w:tabs>
          <w:tab w:val="clear" w:pos="2552"/>
          <w:tab w:val="clear" w:pos="5103"/>
          <w:tab w:val="clear" w:pos="7655"/>
          <w:tab w:val="clear" w:pos="9356"/>
        </w:tabs>
        <w:spacing w:after="200" w:line="276" w:lineRule="auto"/>
        <w:rPr>
          <w:rFonts w:asciiTheme="majorHAnsi" w:eastAsiaTheme="minorHAnsi" w:hAnsiTheme="majorHAnsi" w:cstheme="minorBidi"/>
          <w:sz w:val="22"/>
          <w:szCs w:val="22"/>
          <w:lang w:eastAsia="en-US"/>
        </w:rPr>
      </w:pPr>
      <w:r w:rsidRPr="009B2ED4">
        <w:rPr>
          <w:rFonts w:asciiTheme="majorHAnsi" w:eastAsiaTheme="minorHAnsi" w:hAnsiTheme="majorHAnsi" w:cstheme="minorBidi"/>
          <w:sz w:val="22"/>
          <w:szCs w:val="22"/>
          <w:lang w:eastAsia="en-US"/>
        </w:rPr>
        <w:t>VISIT startade som ett treårigt samverkansprojekt med stöd från SKL och permanentades januari 2015.</w:t>
      </w:r>
    </w:p>
    <w:p w:rsidR="00103F3B" w:rsidRPr="009B2ED4" w:rsidRDefault="00103F3B" w:rsidP="00103F3B">
      <w:pPr>
        <w:tabs>
          <w:tab w:val="clear" w:pos="2552"/>
          <w:tab w:val="clear" w:pos="5103"/>
          <w:tab w:val="clear" w:pos="7655"/>
          <w:tab w:val="clear" w:pos="9356"/>
        </w:tabs>
        <w:spacing w:after="200" w:line="276" w:lineRule="auto"/>
        <w:rPr>
          <w:rFonts w:asciiTheme="majorHAnsi" w:eastAsiaTheme="minorHAnsi" w:hAnsiTheme="majorHAnsi" w:cstheme="minorBidi"/>
          <w:sz w:val="22"/>
          <w:szCs w:val="22"/>
          <w:lang w:eastAsia="en-US"/>
        </w:rPr>
      </w:pPr>
      <w:r w:rsidRPr="009B2ED4">
        <w:rPr>
          <w:rFonts w:asciiTheme="majorHAnsi" w:eastAsiaTheme="minorHAnsi" w:hAnsiTheme="majorHAnsi" w:cstheme="minorBidi"/>
          <w:sz w:val="22"/>
          <w:szCs w:val="22"/>
          <w:lang w:eastAsia="en-US"/>
        </w:rPr>
        <w:t>Mottagningen är lokaliserad på Vårdcentralen i Hagfors, i samma korridor som Ungdomsmottagningen och Barn- och ungdomspsykiatrin. Verksamheterna har både egna och gemensamma lokaler. Samlokaliseringen innebär fördelar i samverkan.</w:t>
      </w:r>
    </w:p>
    <w:p w:rsidR="00103F3B" w:rsidRPr="009B2ED4" w:rsidRDefault="00103F3B" w:rsidP="00103F3B">
      <w:pPr>
        <w:keepNext/>
        <w:spacing w:before="260" w:after="120"/>
        <w:outlineLvl w:val="2"/>
        <w:rPr>
          <w:rFonts w:asciiTheme="majorHAnsi" w:hAnsiTheme="majorHAnsi"/>
          <w:i/>
          <w:sz w:val="22"/>
          <w:szCs w:val="22"/>
        </w:rPr>
      </w:pPr>
      <w:bookmarkStart w:id="3" w:name="_Toc350867784"/>
      <w:bookmarkStart w:id="4" w:name="_Toc391192376"/>
      <w:bookmarkStart w:id="5" w:name="_Toc445820536"/>
      <w:proofErr w:type="spellStart"/>
      <w:r w:rsidRPr="009B2ED4">
        <w:rPr>
          <w:rFonts w:asciiTheme="majorHAnsi" w:hAnsiTheme="majorHAnsi"/>
          <w:i/>
          <w:sz w:val="22"/>
          <w:szCs w:val="22"/>
        </w:rPr>
        <w:t>VISIT:s</w:t>
      </w:r>
      <w:proofErr w:type="spellEnd"/>
      <w:r w:rsidRPr="009B2ED4">
        <w:rPr>
          <w:rFonts w:asciiTheme="majorHAnsi" w:hAnsiTheme="majorHAnsi"/>
          <w:i/>
          <w:sz w:val="22"/>
          <w:szCs w:val="22"/>
        </w:rPr>
        <w:t xml:space="preserve"> uppgift</w:t>
      </w:r>
      <w:bookmarkEnd w:id="3"/>
      <w:bookmarkEnd w:id="4"/>
      <w:bookmarkEnd w:id="5"/>
    </w:p>
    <w:p w:rsidR="005F67E4" w:rsidRPr="00FE12A2" w:rsidRDefault="00FE12A2" w:rsidP="00FE12A2">
      <w:pPr>
        <w:tabs>
          <w:tab w:val="clear" w:pos="2552"/>
          <w:tab w:val="clear" w:pos="5103"/>
          <w:tab w:val="clear" w:pos="7655"/>
          <w:tab w:val="clear" w:pos="9356"/>
        </w:tabs>
        <w:spacing w:after="200" w:line="276" w:lineRule="auto"/>
        <w:rPr>
          <w:rFonts w:asciiTheme="majorHAnsi" w:eastAsiaTheme="minorHAnsi" w:hAnsiTheme="majorHAnsi" w:cstheme="minorBidi"/>
          <w:sz w:val="22"/>
          <w:szCs w:val="22"/>
          <w:lang w:eastAsia="en-US"/>
        </w:rPr>
      </w:pPr>
      <w:r>
        <w:rPr>
          <w:rFonts w:asciiTheme="majorHAnsi" w:eastAsiaTheme="minorHAnsi" w:hAnsiTheme="majorHAnsi" w:cstheme="minorBidi"/>
          <w:sz w:val="22"/>
          <w:szCs w:val="22"/>
          <w:lang w:eastAsia="en-US"/>
        </w:rPr>
        <w:t xml:space="preserve">Första linjen </w:t>
      </w:r>
      <w:r w:rsidR="00103F3B" w:rsidRPr="009B2ED4">
        <w:rPr>
          <w:rFonts w:asciiTheme="majorHAnsi" w:eastAsiaTheme="minorHAnsi" w:hAnsiTheme="majorHAnsi" w:cstheme="minorBidi"/>
          <w:sz w:val="22"/>
          <w:szCs w:val="22"/>
          <w:lang w:eastAsia="en-US"/>
        </w:rPr>
        <w:t>VISIT är en öppen mottagning för barn, ungdomar, deras familjer och unga vuxna, 0-25 år. Mottagningen vänder sig till boende och st</w:t>
      </w:r>
      <w:r w:rsidR="00103F3B" w:rsidRPr="009B2ED4">
        <w:rPr>
          <w:rFonts w:asciiTheme="majorHAnsi" w:eastAsiaTheme="minorHAnsi" w:hAnsiTheme="majorHAnsi" w:cstheme="minorBidi"/>
          <w:sz w:val="22"/>
          <w:szCs w:val="22"/>
          <w:lang w:eastAsia="en-US"/>
        </w:rPr>
        <w:t>u</w:t>
      </w:r>
      <w:r w:rsidR="00103F3B" w:rsidRPr="009B2ED4">
        <w:rPr>
          <w:rFonts w:asciiTheme="majorHAnsi" w:eastAsiaTheme="minorHAnsi" w:hAnsiTheme="majorHAnsi" w:cstheme="minorBidi"/>
          <w:sz w:val="22"/>
          <w:szCs w:val="22"/>
          <w:lang w:eastAsia="en-US"/>
        </w:rPr>
        <w:t xml:space="preserve">derande i Hagfors kommun. </w:t>
      </w:r>
      <w:proofErr w:type="spellStart"/>
      <w:r w:rsidR="00103F3B" w:rsidRPr="009B2ED4">
        <w:rPr>
          <w:rFonts w:asciiTheme="majorHAnsi" w:eastAsiaTheme="minorHAnsi" w:hAnsiTheme="majorHAnsi" w:cstheme="minorBidi"/>
          <w:sz w:val="22"/>
          <w:szCs w:val="22"/>
          <w:lang w:eastAsia="en-US"/>
        </w:rPr>
        <w:t>VISIT:s</w:t>
      </w:r>
      <w:proofErr w:type="spellEnd"/>
      <w:r w:rsidR="00103F3B" w:rsidRPr="009B2ED4">
        <w:rPr>
          <w:rFonts w:asciiTheme="majorHAnsi" w:eastAsiaTheme="minorHAnsi" w:hAnsiTheme="majorHAnsi" w:cstheme="minorBidi"/>
          <w:sz w:val="22"/>
          <w:szCs w:val="22"/>
          <w:lang w:eastAsia="en-US"/>
        </w:rPr>
        <w:t xml:space="preserve"> uppgift är att skapa en effektiv och välfungerande </w:t>
      </w:r>
      <w:r w:rsidR="00103F3B" w:rsidRPr="009B2ED4">
        <w:rPr>
          <w:rFonts w:asciiTheme="majorHAnsi" w:eastAsiaTheme="minorHAnsi" w:hAnsiTheme="majorHAnsi" w:cstheme="minorBidi"/>
          <w:bCs/>
          <w:iCs/>
          <w:sz w:val="22"/>
          <w:szCs w:val="22"/>
          <w:lang w:eastAsia="en-US"/>
        </w:rPr>
        <w:t>första linje</w:t>
      </w:r>
      <w:r w:rsidR="00103F3B" w:rsidRPr="009B2ED4">
        <w:rPr>
          <w:rFonts w:asciiTheme="majorHAnsi" w:eastAsiaTheme="minorHAnsi" w:hAnsiTheme="majorHAnsi" w:cstheme="minorBidi"/>
          <w:sz w:val="22"/>
          <w:szCs w:val="22"/>
          <w:lang w:eastAsia="en-US"/>
        </w:rPr>
        <w:t>, ge råd, stöd och behandling för barn, unga och familjer utifrån samve</w:t>
      </w:r>
      <w:r w:rsidR="00103F3B" w:rsidRPr="009B2ED4">
        <w:rPr>
          <w:rFonts w:asciiTheme="majorHAnsi" w:eastAsiaTheme="minorHAnsi" w:hAnsiTheme="majorHAnsi" w:cstheme="minorBidi"/>
          <w:sz w:val="22"/>
          <w:szCs w:val="22"/>
          <w:lang w:eastAsia="en-US"/>
        </w:rPr>
        <w:t>r</w:t>
      </w:r>
      <w:r w:rsidR="00103F3B" w:rsidRPr="009B2ED4">
        <w:rPr>
          <w:rFonts w:asciiTheme="majorHAnsi" w:eastAsiaTheme="minorHAnsi" w:hAnsiTheme="majorHAnsi" w:cstheme="minorBidi"/>
          <w:sz w:val="22"/>
          <w:szCs w:val="22"/>
          <w:lang w:eastAsia="en-US"/>
        </w:rPr>
        <w:t>kan mellan allmänmedicin, öppenvårdspsykiatrin, skolan och socialtjänsten.</w:t>
      </w:r>
    </w:p>
    <w:p w:rsidR="00103F3B" w:rsidRPr="009B2ED4" w:rsidRDefault="00103F3B" w:rsidP="00103F3B">
      <w:pPr>
        <w:keepNext/>
        <w:spacing w:before="260" w:after="120"/>
        <w:outlineLvl w:val="2"/>
        <w:rPr>
          <w:rFonts w:asciiTheme="majorHAnsi" w:hAnsiTheme="majorHAnsi"/>
          <w:i/>
          <w:sz w:val="22"/>
          <w:szCs w:val="22"/>
        </w:rPr>
      </w:pPr>
      <w:r w:rsidRPr="009B2ED4">
        <w:rPr>
          <w:rFonts w:asciiTheme="majorHAnsi" w:hAnsiTheme="majorHAnsi"/>
          <w:i/>
          <w:sz w:val="22"/>
          <w:szCs w:val="22"/>
        </w:rPr>
        <w:t>Personal på VISIT under 2016</w:t>
      </w:r>
    </w:p>
    <w:p w:rsidR="00103F3B" w:rsidRPr="009B2ED4" w:rsidRDefault="00103F3B" w:rsidP="00103F3B">
      <w:pPr>
        <w:pStyle w:val="Liststycke"/>
        <w:numPr>
          <w:ilvl w:val="0"/>
          <w:numId w:val="5"/>
        </w:numPr>
        <w:tabs>
          <w:tab w:val="clear" w:pos="2552"/>
          <w:tab w:val="clear" w:pos="5103"/>
          <w:tab w:val="clear" w:pos="7655"/>
          <w:tab w:val="clear" w:pos="9356"/>
          <w:tab w:val="left" w:pos="3544"/>
          <w:tab w:val="left" w:pos="4253"/>
        </w:tabs>
        <w:spacing w:after="200" w:line="276" w:lineRule="auto"/>
        <w:rPr>
          <w:rFonts w:asciiTheme="majorHAnsi" w:eastAsiaTheme="minorHAnsi" w:hAnsiTheme="majorHAnsi" w:cstheme="minorBidi"/>
          <w:sz w:val="22"/>
          <w:szCs w:val="22"/>
          <w:lang w:eastAsia="en-US"/>
        </w:rPr>
      </w:pPr>
      <w:r w:rsidRPr="009B2ED4">
        <w:rPr>
          <w:rFonts w:asciiTheme="majorHAnsi" w:eastAsiaTheme="minorHAnsi" w:hAnsiTheme="majorHAnsi" w:cstheme="minorBidi"/>
          <w:sz w:val="22"/>
          <w:szCs w:val="22"/>
          <w:lang w:eastAsia="en-US"/>
        </w:rPr>
        <w:t xml:space="preserve">Anna Henriksson, socionom/samordnare Barn- och ungdomsenheten, Hagfors kommun </w:t>
      </w:r>
      <w:proofErr w:type="gramStart"/>
      <w:r w:rsidRPr="009B2ED4">
        <w:rPr>
          <w:rFonts w:asciiTheme="majorHAnsi" w:eastAsiaTheme="minorHAnsi" w:hAnsiTheme="majorHAnsi" w:cstheme="minorBidi"/>
          <w:sz w:val="22"/>
          <w:szCs w:val="22"/>
          <w:lang w:eastAsia="en-US"/>
        </w:rPr>
        <w:t>90%</w:t>
      </w:r>
      <w:proofErr w:type="gramEnd"/>
      <w:r w:rsidRPr="009B2ED4">
        <w:rPr>
          <w:rFonts w:asciiTheme="majorHAnsi" w:eastAsiaTheme="minorHAnsi" w:hAnsiTheme="majorHAnsi" w:cstheme="minorBidi"/>
          <w:sz w:val="22"/>
          <w:szCs w:val="22"/>
          <w:lang w:eastAsia="en-US"/>
        </w:rPr>
        <w:t>.</w:t>
      </w:r>
    </w:p>
    <w:p w:rsidR="00103F3B" w:rsidRPr="009B2ED4" w:rsidRDefault="00103F3B" w:rsidP="00103F3B">
      <w:pPr>
        <w:pStyle w:val="Liststycke"/>
        <w:numPr>
          <w:ilvl w:val="0"/>
          <w:numId w:val="5"/>
        </w:numPr>
        <w:tabs>
          <w:tab w:val="clear" w:pos="2552"/>
          <w:tab w:val="clear" w:pos="5103"/>
          <w:tab w:val="clear" w:pos="7655"/>
          <w:tab w:val="clear" w:pos="9356"/>
          <w:tab w:val="left" w:pos="3544"/>
          <w:tab w:val="left" w:pos="4253"/>
        </w:tabs>
        <w:spacing w:after="200" w:line="276" w:lineRule="auto"/>
        <w:rPr>
          <w:rFonts w:asciiTheme="majorHAnsi" w:eastAsiaTheme="minorHAnsi" w:hAnsiTheme="majorHAnsi" w:cstheme="minorBidi"/>
          <w:sz w:val="22"/>
          <w:szCs w:val="22"/>
          <w:lang w:eastAsia="en-US"/>
        </w:rPr>
      </w:pPr>
      <w:r w:rsidRPr="009B2ED4">
        <w:rPr>
          <w:rFonts w:asciiTheme="majorHAnsi" w:eastAsiaTheme="minorHAnsi" w:hAnsiTheme="majorHAnsi" w:cstheme="minorBidi"/>
          <w:sz w:val="22"/>
          <w:szCs w:val="22"/>
          <w:lang w:eastAsia="en-US"/>
        </w:rPr>
        <w:t>Monica Andersson, specialpedagog, skolan Hagfors</w:t>
      </w:r>
      <w:r w:rsidR="009B2ED4">
        <w:rPr>
          <w:rFonts w:asciiTheme="majorHAnsi" w:eastAsiaTheme="minorHAnsi" w:hAnsiTheme="majorHAnsi" w:cstheme="minorBidi"/>
          <w:sz w:val="22"/>
          <w:szCs w:val="22"/>
          <w:lang w:eastAsia="en-US"/>
        </w:rPr>
        <w:t xml:space="preserve"> kommun</w:t>
      </w:r>
      <w:r w:rsidRPr="009B2ED4">
        <w:rPr>
          <w:rFonts w:asciiTheme="majorHAnsi" w:eastAsiaTheme="minorHAnsi" w:hAnsiTheme="majorHAnsi" w:cstheme="minorBidi"/>
          <w:sz w:val="22"/>
          <w:szCs w:val="22"/>
          <w:lang w:eastAsia="en-US"/>
        </w:rPr>
        <w:t xml:space="preserve"> </w:t>
      </w:r>
      <w:proofErr w:type="gramStart"/>
      <w:r w:rsidRPr="009B2ED4">
        <w:rPr>
          <w:rFonts w:asciiTheme="majorHAnsi" w:eastAsiaTheme="minorHAnsi" w:hAnsiTheme="majorHAnsi" w:cstheme="minorBidi"/>
          <w:sz w:val="22"/>
          <w:szCs w:val="22"/>
          <w:lang w:eastAsia="en-US"/>
        </w:rPr>
        <w:t>40%</w:t>
      </w:r>
      <w:proofErr w:type="gramEnd"/>
      <w:r w:rsidRPr="009B2ED4">
        <w:rPr>
          <w:rFonts w:asciiTheme="majorHAnsi" w:eastAsiaTheme="minorHAnsi" w:hAnsiTheme="majorHAnsi" w:cstheme="minorBidi"/>
          <w:sz w:val="22"/>
          <w:szCs w:val="22"/>
          <w:lang w:eastAsia="en-US"/>
        </w:rPr>
        <w:t>.</w:t>
      </w:r>
    </w:p>
    <w:p w:rsidR="00103F3B" w:rsidRPr="009B2ED4" w:rsidRDefault="009B2ED4" w:rsidP="00103F3B">
      <w:pPr>
        <w:pStyle w:val="Liststycke"/>
        <w:numPr>
          <w:ilvl w:val="0"/>
          <w:numId w:val="5"/>
        </w:numPr>
        <w:tabs>
          <w:tab w:val="clear" w:pos="2552"/>
          <w:tab w:val="clear" w:pos="5103"/>
          <w:tab w:val="clear" w:pos="7655"/>
          <w:tab w:val="clear" w:pos="9356"/>
          <w:tab w:val="left" w:pos="3544"/>
          <w:tab w:val="left" w:pos="4253"/>
        </w:tabs>
        <w:spacing w:after="200" w:line="276" w:lineRule="auto"/>
        <w:rPr>
          <w:rFonts w:asciiTheme="majorHAnsi" w:eastAsiaTheme="minorHAnsi" w:hAnsiTheme="majorHAnsi" w:cstheme="minorBidi"/>
          <w:sz w:val="22"/>
          <w:szCs w:val="22"/>
          <w:lang w:eastAsia="en-US"/>
        </w:rPr>
      </w:pPr>
      <w:r>
        <w:rPr>
          <w:rFonts w:asciiTheme="majorHAnsi" w:eastAsiaTheme="minorHAnsi" w:hAnsiTheme="majorHAnsi" w:cstheme="minorBidi"/>
          <w:sz w:val="22"/>
          <w:szCs w:val="22"/>
          <w:lang w:eastAsia="en-US"/>
        </w:rPr>
        <w:t xml:space="preserve">Ulf Hjelm, </w:t>
      </w:r>
      <w:proofErr w:type="gramStart"/>
      <w:r>
        <w:rPr>
          <w:rFonts w:asciiTheme="majorHAnsi" w:eastAsiaTheme="minorHAnsi" w:hAnsiTheme="majorHAnsi" w:cstheme="minorBidi"/>
          <w:sz w:val="22"/>
          <w:szCs w:val="22"/>
          <w:lang w:eastAsia="en-US"/>
        </w:rPr>
        <w:t xml:space="preserve">psykolog </w:t>
      </w:r>
      <w:r w:rsidR="00103F3B" w:rsidRPr="009B2ED4">
        <w:rPr>
          <w:rFonts w:asciiTheme="majorHAnsi" w:eastAsiaTheme="minorHAnsi" w:hAnsiTheme="majorHAnsi" w:cstheme="minorBidi"/>
          <w:sz w:val="22"/>
          <w:szCs w:val="22"/>
          <w:lang w:eastAsia="en-US"/>
        </w:rPr>
        <w:t xml:space="preserve"> Öppenvårdspsykiatrin</w:t>
      </w:r>
      <w:proofErr w:type="gramEnd"/>
      <w:r w:rsidR="00103F3B" w:rsidRPr="009B2ED4">
        <w:rPr>
          <w:rFonts w:asciiTheme="majorHAnsi" w:eastAsiaTheme="minorHAnsi" w:hAnsiTheme="majorHAnsi" w:cstheme="minorBidi"/>
          <w:sz w:val="22"/>
          <w:szCs w:val="22"/>
          <w:lang w:eastAsia="en-US"/>
        </w:rPr>
        <w:t xml:space="preserve"> i Hagfors, Landstinget i Värmland. </w:t>
      </w:r>
      <w:proofErr w:type="gramStart"/>
      <w:r w:rsidR="00103F3B" w:rsidRPr="009B2ED4">
        <w:rPr>
          <w:rFonts w:asciiTheme="majorHAnsi" w:eastAsiaTheme="minorHAnsi" w:hAnsiTheme="majorHAnsi" w:cstheme="minorBidi"/>
          <w:sz w:val="22"/>
          <w:szCs w:val="22"/>
          <w:lang w:eastAsia="en-US"/>
        </w:rPr>
        <w:t>40%</w:t>
      </w:r>
      <w:proofErr w:type="gramEnd"/>
      <w:r w:rsidR="00103F3B" w:rsidRPr="009B2ED4">
        <w:rPr>
          <w:rFonts w:asciiTheme="majorHAnsi" w:eastAsiaTheme="minorHAnsi" w:hAnsiTheme="majorHAnsi" w:cstheme="minorBidi"/>
          <w:sz w:val="22"/>
          <w:szCs w:val="22"/>
          <w:lang w:eastAsia="en-US"/>
        </w:rPr>
        <w:t xml:space="preserve">  januari-april. </w:t>
      </w:r>
      <w:proofErr w:type="gramStart"/>
      <w:r w:rsidR="00103F3B" w:rsidRPr="009B2ED4">
        <w:rPr>
          <w:rFonts w:asciiTheme="majorHAnsi" w:eastAsiaTheme="minorHAnsi" w:hAnsiTheme="majorHAnsi" w:cstheme="minorBidi"/>
          <w:sz w:val="22"/>
          <w:szCs w:val="22"/>
          <w:lang w:eastAsia="en-US"/>
        </w:rPr>
        <w:t>20%</w:t>
      </w:r>
      <w:proofErr w:type="gramEnd"/>
      <w:r w:rsidR="00103F3B" w:rsidRPr="009B2ED4">
        <w:rPr>
          <w:rFonts w:asciiTheme="majorHAnsi" w:eastAsiaTheme="minorHAnsi" w:hAnsiTheme="majorHAnsi" w:cstheme="minorBidi"/>
          <w:sz w:val="22"/>
          <w:szCs w:val="22"/>
          <w:lang w:eastAsia="en-US"/>
        </w:rPr>
        <w:t xml:space="preserve"> juli-januari.</w:t>
      </w:r>
    </w:p>
    <w:p w:rsidR="00103F3B" w:rsidRPr="009B2ED4" w:rsidRDefault="009B2ED4" w:rsidP="009B2ED4">
      <w:pPr>
        <w:pStyle w:val="Liststycke"/>
        <w:numPr>
          <w:ilvl w:val="0"/>
          <w:numId w:val="5"/>
        </w:numPr>
        <w:tabs>
          <w:tab w:val="clear" w:pos="2552"/>
          <w:tab w:val="clear" w:pos="5103"/>
          <w:tab w:val="clear" w:pos="7655"/>
          <w:tab w:val="clear" w:pos="9356"/>
          <w:tab w:val="left" w:pos="3544"/>
          <w:tab w:val="left" w:pos="4253"/>
        </w:tabs>
        <w:spacing w:after="200" w:line="276" w:lineRule="auto"/>
        <w:rPr>
          <w:rFonts w:asciiTheme="majorHAnsi" w:eastAsiaTheme="minorHAnsi" w:hAnsiTheme="majorHAnsi" w:cstheme="minorBidi"/>
          <w:sz w:val="22"/>
          <w:szCs w:val="22"/>
          <w:lang w:eastAsia="en-US"/>
        </w:rPr>
      </w:pPr>
      <w:r>
        <w:rPr>
          <w:rFonts w:asciiTheme="majorHAnsi" w:eastAsiaTheme="minorHAnsi" w:hAnsiTheme="majorHAnsi" w:cstheme="minorBidi"/>
          <w:sz w:val="22"/>
          <w:szCs w:val="22"/>
          <w:lang w:eastAsia="en-US"/>
        </w:rPr>
        <w:t>Erik Stenslund-Gens</w:t>
      </w:r>
      <w:r w:rsidR="00103F3B" w:rsidRPr="009B2ED4">
        <w:rPr>
          <w:rFonts w:asciiTheme="majorHAnsi" w:eastAsiaTheme="minorHAnsi" w:hAnsiTheme="majorHAnsi" w:cstheme="minorBidi"/>
          <w:sz w:val="22"/>
          <w:szCs w:val="22"/>
          <w:lang w:eastAsia="en-US"/>
        </w:rPr>
        <w:t>, PTP-</w:t>
      </w:r>
      <w:proofErr w:type="gramStart"/>
      <w:r w:rsidR="00103F3B" w:rsidRPr="009B2ED4">
        <w:rPr>
          <w:rFonts w:asciiTheme="majorHAnsi" w:eastAsiaTheme="minorHAnsi" w:hAnsiTheme="majorHAnsi" w:cstheme="minorBidi"/>
          <w:sz w:val="22"/>
          <w:szCs w:val="22"/>
          <w:lang w:eastAsia="en-US"/>
        </w:rPr>
        <w:t>psykolog</w:t>
      </w:r>
      <w:r w:rsidRPr="009B2ED4">
        <w:rPr>
          <w:rFonts w:asciiTheme="majorHAnsi" w:eastAsiaTheme="minorHAnsi" w:hAnsiTheme="majorHAnsi" w:cstheme="minorBidi"/>
          <w:sz w:val="22"/>
          <w:szCs w:val="22"/>
          <w:lang w:eastAsia="en-US"/>
        </w:rPr>
        <w:t xml:space="preserve"> </w:t>
      </w:r>
      <w:r>
        <w:rPr>
          <w:rFonts w:asciiTheme="majorHAnsi" w:eastAsiaTheme="minorHAnsi" w:hAnsiTheme="majorHAnsi" w:cstheme="minorBidi"/>
          <w:sz w:val="22"/>
          <w:szCs w:val="22"/>
          <w:lang w:eastAsia="en-US"/>
        </w:rPr>
        <w:t>,</w:t>
      </w:r>
      <w:proofErr w:type="gramEnd"/>
      <w:r>
        <w:rPr>
          <w:rFonts w:asciiTheme="majorHAnsi" w:eastAsiaTheme="minorHAnsi" w:hAnsiTheme="majorHAnsi" w:cstheme="minorBidi"/>
          <w:sz w:val="22"/>
          <w:szCs w:val="22"/>
          <w:lang w:eastAsia="en-US"/>
        </w:rPr>
        <w:t xml:space="preserve"> </w:t>
      </w:r>
      <w:r w:rsidRPr="009B2ED4">
        <w:rPr>
          <w:rFonts w:asciiTheme="majorHAnsi" w:eastAsiaTheme="minorHAnsi" w:hAnsiTheme="majorHAnsi" w:cstheme="minorBidi"/>
          <w:sz w:val="22"/>
          <w:szCs w:val="22"/>
          <w:lang w:eastAsia="en-US"/>
        </w:rPr>
        <w:t>Öppenvårdspsykiatrin i Hagfors, Landstinget i Värmland</w:t>
      </w:r>
      <w:r w:rsidR="00103F3B" w:rsidRPr="009B2ED4">
        <w:rPr>
          <w:rFonts w:asciiTheme="majorHAnsi" w:eastAsiaTheme="minorHAnsi" w:hAnsiTheme="majorHAnsi" w:cstheme="minorBidi"/>
          <w:sz w:val="22"/>
          <w:szCs w:val="22"/>
          <w:lang w:eastAsia="en-US"/>
        </w:rPr>
        <w:t xml:space="preserve"> 100% januari-april. Psykolog </w:t>
      </w:r>
      <w:proofErr w:type="gramStart"/>
      <w:r w:rsidR="00103F3B" w:rsidRPr="009B2ED4">
        <w:rPr>
          <w:rFonts w:asciiTheme="majorHAnsi" w:eastAsiaTheme="minorHAnsi" w:hAnsiTheme="majorHAnsi" w:cstheme="minorBidi"/>
          <w:sz w:val="22"/>
          <w:szCs w:val="22"/>
          <w:lang w:eastAsia="en-US"/>
        </w:rPr>
        <w:t>100%</w:t>
      </w:r>
      <w:proofErr w:type="gramEnd"/>
      <w:r w:rsidR="00103F3B" w:rsidRPr="009B2ED4">
        <w:rPr>
          <w:rFonts w:asciiTheme="majorHAnsi" w:eastAsiaTheme="minorHAnsi" w:hAnsiTheme="majorHAnsi" w:cstheme="minorBidi"/>
          <w:sz w:val="22"/>
          <w:szCs w:val="22"/>
          <w:lang w:eastAsia="en-US"/>
        </w:rPr>
        <w:t xml:space="preserve"> april-juli. </w:t>
      </w:r>
    </w:p>
    <w:p w:rsidR="00103F3B" w:rsidRPr="009B2ED4" w:rsidRDefault="00103F3B" w:rsidP="00103F3B">
      <w:pPr>
        <w:pStyle w:val="Liststycke"/>
        <w:numPr>
          <w:ilvl w:val="0"/>
          <w:numId w:val="5"/>
        </w:numPr>
        <w:tabs>
          <w:tab w:val="clear" w:pos="2552"/>
          <w:tab w:val="clear" w:pos="5103"/>
          <w:tab w:val="clear" w:pos="7655"/>
          <w:tab w:val="clear" w:pos="9356"/>
          <w:tab w:val="left" w:pos="3544"/>
          <w:tab w:val="left" w:pos="4253"/>
        </w:tabs>
        <w:spacing w:after="200" w:line="276" w:lineRule="auto"/>
        <w:rPr>
          <w:rFonts w:asciiTheme="majorHAnsi" w:eastAsiaTheme="minorHAnsi" w:hAnsiTheme="majorHAnsi" w:cstheme="minorBidi"/>
          <w:sz w:val="22"/>
          <w:szCs w:val="22"/>
          <w:lang w:eastAsia="en-US"/>
        </w:rPr>
      </w:pPr>
      <w:r w:rsidRPr="009B2ED4">
        <w:rPr>
          <w:rFonts w:asciiTheme="majorHAnsi" w:eastAsiaTheme="minorHAnsi" w:hAnsiTheme="majorHAnsi" w:cstheme="minorBidi"/>
          <w:sz w:val="22"/>
          <w:szCs w:val="22"/>
          <w:lang w:eastAsia="en-US"/>
        </w:rPr>
        <w:t xml:space="preserve">Tina Persson, vårdadministratör Vårdcentralen i Hagfors, Landstinget i Värmland. </w:t>
      </w:r>
      <w:proofErr w:type="gramStart"/>
      <w:r w:rsidRPr="009B2ED4">
        <w:rPr>
          <w:rFonts w:asciiTheme="majorHAnsi" w:eastAsiaTheme="minorHAnsi" w:hAnsiTheme="majorHAnsi" w:cstheme="minorBidi"/>
          <w:sz w:val="22"/>
          <w:szCs w:val="22"/>
          <w:lang w:eastAsia="en-US"/>
        </w:rPr>
        <w:t>25%</w:t>
      </w:r>
      <w:proofErr w:type="gramEnd"/>
      <w:r w:rsidRPr="009B2ED4">
        <w:rPr>
          <w:rFonts w:asciiTheme="majorHAnsi" w:eastAsiaTheme="minorHAnsi" w:hAnsiTheme="majorHAnsi" w:cstheme="minorBidi"/>
          <w:sz w:val="22"/>
          <w:szCs w:val="22"/>
          <w:lang w:eastAsia="en-US"/>
        </w:rPr>
        <w:t xml:space="preserve"> januari-november.</w:t>
      </w:r>
    </w:p>
    <w:p w:rsidR="005F67E4" w:rsidRPr="00FE12A2" w:rsidRDefault="00103F3B" w:rsidP="00FE12A2">
      <w:pPr>
        <w:pStyle w:val="Liststycke"/>
        <w:numPr>
          <w:ilvl w:val="0"/>
          <w:numId w:val="5"/>
        </w:numPr>
        <w:tabs>
          <w:tab w:val="clear" w:pos="2552"/>
          <w:tab w:val="clear" w:pos="5103"/>
          <w:tab w:val="clear" w:pos="7655"/>
          <w:tab w:val="clear" w:pos="9356"/>
          <w:tab w:val="left" w:pos="3544"/>
          <w:tab w:val="left" w:pos="4253"/>
        </w:tabs>
        <w:spacing w:after="200" w:line="276" w:lineRule="auto"/>
        <w:rPr>
          <w:rFonts w:asciiTheme="majorHAnsi" w:eastAsiaTheme="minorHAnsi" w:hAnsiTheme="majorHAnsi" w:cstheme="minorBidi"/>
          <w:sz w:val="22"/>
          <w:szCs w:val="22"/>
          <w:lang w:eastAsia="en-US"/>
        </w:rPr>
      </w:pPr>
      <w:r w:rsidRPr="009B2ED4">
        <w:rPr>
          <w:rFonts w:asciiTheme="majorHAnsi" w:eastAsiaTheme="minorHAnsi" w:hAnsiTheme="majorHAnsi" w:cstheme="minorBidi"/>
          <w:sz w:val="22"/>
          <w:szCs w:val="22"/>
          <w:lang w:eastAsia="en-US"/>
        </w:rPr>
        <w:t xml:space="preserve">Anna Lind, administratör Öppenvårdspsykiatrin i Hagfors, Landstinget i Värmland. </w:t>
      </w:r>
      <w:proofErr w:type="gramStart"/>
      <w:r w:rsidRPr="009B2ED4">
        <w:rPr>
          <w:rFonts w:asciiTheme="majorHAnsi" w:eastAsiaTheme="minorHAnsi" w:hAnsiTheme="majorHAnsi" w:cstheme="minorBidi"/>
          <w:sz w:val="22"/>
          <w:szCs w:val="22"/>
          <w:lang w:eastAsia="en-US"/>
        </w:rPr>
        <w:t>20%</w:t>
      </w:r>
      <w:proofErr w:type="gramEnd"/>
      <w:r w:rsidRPr="009B2ED4">
        <w:rPr>
          <w:rFonts w:asciiTheme="majorHAnsi" w:eastAsiaTheme="minorHAnsi" w:hAnsiTheme="majorHAnsi" w:cstheme="minorBidi"/>
          <w:sz w:val="22"/>
          <w:szCs w:val="22"/>
          <w:lang w:eastAsia="en-US"/>
        </w:rPr>
        <w:t xml:space="preserve"> november-januari</w:t>
      </w:r>
    </w:p>
    <w:p w:rsidR="005F67E4" w:rsidRDefault="005F67E4" w:rsidP="00021CC8">
      <w:pPr>
        <w:pStyle w:val="Rubrik1"/>
        <w:ind w:left="360"/>
        <w:rPr>
          <w:rFonts w:asciiTheme="majorHAnsi" w:hAnsiTheme="majorHAnsi"/>
          <w:sz w:val="32"/>
        </w:rPr>
      </w:pPr>
    </w:p>
    <w:p w:rsidR="00602875" w:rsidRPr="00103F3B" w:rsidRDefault="0076328F" w:rsidP="00021CC8">
      <w:pPr>
        <w:pStyle w:val="Rubrik1"/>
        <w:ind w:left="360"/>
        <w:rPr>
          <w:rFonts w:asciiTheme="majorHAnsi" w:hAnsiTheme="majorHAnsi"/>
          <w:sz w:val="32"/>
        </w:rPr>
      </w:pPr>
      <w:r w:rsidRPr="00103F3B">
        <w:rPr>
          <w:rFonts w:asciiTheme="majorHAnsi" w:hAnsiTheme="majorHAnsi"/>
          <w:sz w:val="32"/>
        </w:rPr>
        <w:t>M</w:t>
      </w:r>
      <w:r w:rsidR="003769DF" w:rsidRPr="00103F3B">
        <w:rPr>
          <w:rFonts w:asciiTheme="majorHAnsi" w:hAnsiTheme="majorHAnsi"/>
          <w:sz w:val="32"/>
        </w:rPr>
        <w:t>ål</w:t>
      </w:r>
    </w:p>
    <w:p w:rsidR="00602875" w:rsidRPr="00103F3B" w:rsidRDefault="00E63A2A" w:rsidP="00021CC8">
      <w:pPr>
        <w:numPr>
          <w:ilvl w:val="0"/>
          <w:numId w:val="3"/>
        </w:numPr>
        <w:tabs>
          <w:tab w:val="clear" w:pos="720"/>
          <w:tab w:val="num" w:pos="1080"/>
          <w:tab w:val="left" w:pos="4536"/>
        </w:tabs>
        <w:ind w:left="1080"/>
        <w:rPr>
          <w:rFonts w:asciiTheme="majorHAnsi" w:hAnsiTheme="majorHAnsi"/>
          <w:sz w:val="28"/>
          <w:szCs w:val="40"/>
        </w:rPr>
      </w:pPr>
      <w:r w:rsidRPr="00103F3B">
        <w:rPr>
          <w:rFonts w:asciiTheme="majorHAnsi" w:hAnsiTheme="majorHAnsi"/>
          <w:sz w:val="28"/>
          <w:szCs w:val="40"/>
        </w:rPr>
        <w:t>F</w:t>
      </w:r>
      <w:r w:rsidR="00200650" w:rsidRPr="00103F3B">
        <w:rPr>
          <w:rFonts w:asciiTheme="majorHAnsi" w:hAnsiTheme="majorHAnsi"/>
          <w:sz w:val="28"/>
          <w:szCs w:val="40"/>
        </w:rPr>
        <w:t>r</w:t>
      </w:r>
      <w:r w:rsidR="003769DF" w:rsidRPr="00103F3B">
        <w:rPr>
          <w:rFonts w:asciiTheme="majorHAnsi" w:hAnsiTheme="majorHAnsi"/>
          <w:sz w:val="28"/>
          <w:szCs w:val="40"/>
        </w:rPr>
        <w:t>ämja</w:t>
      </w:r>
      <w:r w:rsidRPr="00103F3B">
        <w:rPr>
          <w:rFonts w:asciiTheme="majorHAnsi" w:hAnsiTheme="majorHAnsi"/>
          <w:sz w:val="28"/>
          <w:szCs w:val="40"/>
        </w:rPr>
        <w:t xml:space="preserve"> </w:t>
      </w:r>
      <w:r w:rsidR="003769DF" w:rsidRPr="00103F3B">
        <w:rPr>
          <w:rFonts w:asciiTheme="majorHAnsi" w:hAnsiTheme="majorHAnsi"/>
          <w:sz w:val="28"/>
          <w:szCs w:val="40"/>
        </w:rPr>
        <w:t>god hälsa hos barn, unga och unga vuxna.</w:t>
      </w:r>
    </w:p>
    <w:p w:rsidR="00602875" w:rsidRPr="00103F3B" w:rsidRDefault="003769DF" w:rsidP="00021CC8">
      <w:pPr>
        <w:numPr>
          <w:ilvl w:val="0"/>
          <w:numId w:val="3"/>
        </w:numPr>
        <w:tabs>
          <w:tab w:val="left" w:pos="4536"/>
        </w:tabs>
        <w:ind w:left="1080"/>
        <w:rPr>
          <w:rFonts w:asciiTheme="majorHAnsi" w:hAnsiTheme="majorHAnsi"/>
          <w:sz w:val="28"/>
          <w:szCs w:val="40"/>
        </w:rPr>
      </w:pPr>
      <w:r w:rsidRPr="00103F3B">
        <w:rPr>
          <w:rFonts w:asciiTheme="majorHAnsi" w:hAnsiTheme="majorHAnsi"/>
          <w:sz w:val="28"/>
          <w:szCs w:val="40"/>
        </w:rPr>
        <w:t>Skapa en effektiv och välfungerande Första linje som erbjuder råd, stöd och behandling av lätt till medelsvår psykisk ohälsa.</w:t>
      </w:r>
    </w:p>
    <w:p w:rsidR="00602875" w:rsidRPr="00103F3B" w:rsidRDefault="00200650" w:rsidP="00021CC8">
      <w:pPr>
        <w:numPr>
          <w:ilvl w:val="0"/>
          <w:numId w:val="3"/>
        </w:numPr>
        <w:tabs>
          <w:tab w:val="left" w:pos="4536"/>
        </w:tabs>
        <w:ind w:left="1080"/>
        <w:rPr>
          <w:rFonts w:asciiTheme="majorHAnsi" w:hAnsiTheme="majorHAnsi"/>
          <w:sz w:val="28"/>
          <w:szCs w:val="40"/>
        </w:rPr>
      </w:pPr>
      <w:r w:rsidRPr="00103F3B">
        <w:rPr>
          <w:rFonts w:asciiTheme="majorHAnsi" w:hAnsiTheme="majorHAnsi"/>
          <w:sz w:val="28"/>
          <w:szCs w:val="40"/>
        </w:rPr>
        <w:t xml:space="preserve">Vara </w:t>
      </w:r>
      <w:r w:rsidR="0076328F" w:rsidRPr="00103F3B">
        <w:rPr>
          <w:rFonts w:asciiTheme="majorHAnsi" w:hAnsiTheme="majorHAnsi"/>
          <w:sz w:val="28"/>
          <w:szCs w:val="40"/>
        </w:rPr>
        <w:t xml:space="preserve">ett </w:t>
      </w:r>
      <w:r w:rsidRPr="00103F3B">
        <w:rPr>
          <w:rFonts w:asciiTheme="majorHAnsi" w:hAnsiTheme="majorHAnsi"/>
          <w:sz w:val="28"/>
          <w:szCs w:val="40"/>
        </w:rPr>
        <w:t>k</w:t>
      </w:r>
      <w:r w:rsidR="003769DF" w:rsidRPr="00103F3B">
        <w:rPr>
          <w:rFonts w:asciiTheme="majorHAnsi" w:hAnsiTheme="majorHAnsi"/>
          <w:sz w:val="28"/>
          <w:szCs w:val="40"/>
        </w:rPr>
        <w:t>unskap</w:t>
      </w:r>
      <w:r w:rsidRPr="00103F3B">
        <w:rPr>
          <w:rFonts w:asciiTheme="majorHAnsi" w:hAnsiTheme="majorHAnsi"/>
          <w:sz w:val="28"/>
          <w:szCs w:val="40"/>
        </w:rPr>
        <w:t>s</w:t>
      </w:r>
      <w:r w:rsidR="003769DF" w:rsidRPr="00103F3B">
        <w:rPr>
          <w:rFonts w:asciiTheme="majorHAnsi" w:hAnsiTheme="majorHAnsi"/>
          <w:sz w:val="28"/>
          <w:szCs w:val="40"/>
        </w:rPr>
        <w:t>- och information</w:t>
      </w:r>
      <w:r w:rsidR="003834A2" w:rsidRPr="00103F3B">
        <w:rPr>
          <w:rFonts w:asciiTheme="majorHAnsi" w:hAnsiTheme="majorHAnsi"/>
          <w:sz w:val="28"/>
          <w:szCs w:val="40"/>
        </w:rPr>
        <w:t>s</w:t>
      </w:r>
      <w:r w:rsidR="003769DF" w:rsidRPr="00103F3B">
        <w:rPr>
          <w:rFonts w:asciiTheme="majorHAnsi" w:hAnsiTheme="majorHAnsi"/>
          <w:sz w:val="28"/>
          <w:szCs w:val="40"/>
        </w:rPr>
        <w:t>centrum.</w:t>
      </w:r>
    </w:p>
    <w:p w:rsidR="00602875" w:rsidRPr="00103F3B" w:rsidRDefault="003769DF" w:rsidP="00021CC8">
      <w:pPr>
        <w:numPr>
          <w:ilvl w:val="0"/>
          <w:numId w:val="3"/>
        </w:numPr>
        <w:tabs>
          <w:tab w:val="left" w:pos="4536"/>
        </w:tabs>
        <w:ind w:left="1080"/>
        <w:rPr>
          <w:rFonts w:asciiTheme="majorHAnsi" w:hAnsiTheme="majorHAnsi"/>
          <w:sz w:val="28"/>
          <w:szCs w:val="40"/>
        </w:rPr>
      </w:pPr>
      <w:r w:rsidRPr="00103F3B">
        <w:rPr>
          <w:rFonts w:asciiTheme="majorHAnsi" w:hAnsiTheme="majorHAnsi"/>
          <w:sz w:val="28"/>
          <w:szCs w:val="40"/>
        </w:rPr>
        <w:t>Nöjda patienter/besökare.</w:t>
      </w:r>
    </w:p>
    <w:p w:rsidR="003834A2" w:rsidRPr="00021CC8" w:rsidRDefault="003834A2" w:rsidP="00021CC8">
      <w:pPr>
        <w:tabs>
          <w:tab w:val="left" w:pos="4536"/>
        </w:tabs>
        <w:ind w:left="360"/>
        <w:jc w:val="center"/>
        <w:rPr>
          <w:rFonts w:asciiTheme="majorHAnsi" w:hAnsiTheme="majorHAnsi"/>
          <w:sz w:val="40"/>
          <w:szCs w:val="40"/>
        </w:rPr>
      </w:pPr>
    </w:p>
    <w:p w:rsidR="00121DF3" w:rsidRPr="00021CC8" w:rsidRDefault="00814812" w:rsidP="00021CC8">
      <w:pPr>
        <w:tabs>
          <w:tab w:val="left" w:pos="4536"/>
        </w:tabs>
        <w:ind w:left="360"/>
        <w:rPr>
          <w:rFonts w:asciiTheme="minorHAnsi" w:hAnsiTheme="minorHAnsi"/>
          <w:sz w:val="20"/>
          <w:szCs w:val="20"/>
        </w:rPr>
      </w:pPr>
      <w:r w:rsidRPr="00021CC8">
        <w:rPr>
          <w:rFonts w:asciiTheme="minorHAnsi" w:hAnsiTheme="minorHAnsi"/>
          <w:sz w:val="20"/>
          <w:szCs w:val="20"/>
        </w:rPr>
        <w:tab/>
      </w:r>
      <w:r w:rsidRPr="00021CC8">
        <w:rPr>
          <w:rFonts w:asciiTheme="minorHAnsi" w:hAnsiTheme="minorHAnsi"/>
          <w:sz w:val="20"/>
          <w:szCs w:val="20"/>
        </w:rPr>
        <w:tab/>
      </w:r>
      <w:r w:rsidRPr="00021CC8">
        <w:rPr>
          <w:rFonts w:asciiTheme="minorHAnsi" w:hAnsiTheme="minorHAnsi"/>
          <w:sz w:val="20"/>
          <w:szCs w:val="20"/>
        </w:rPr>
        <w:tab/>
      </w:r>
      <w:r w:rsidRPr="00021CC8">
        <w:rPr>
          <w:rFonts w:asciiTheme="minorHAnsi" w:hAnsiTheme="minorHAnsi"/>
          <w:sz w:val="20"/>
          <w:szCs w:val="20"/>
        </w:rPr>
        <w:tab/>
      </w:r>
      <w:r w:rsidRPr="00021CC8">
        <w:rPr>
          <w:rFonts w:asciiTheme="minorHAnsi" w:hAnsiTheme="minorHAnsi"/>
          <w:sz w:val="20"/>
          <w:szCs w:val="20"/>
        </w:rPr>
        <w:tab/>
      </w:r>
    </w:p>
    <w:p w:rsidR="00121DF3" w:rsidRPr="00021CC8" w:rsidRDefault="00121DF3">
      <w:pPr>
        <w:tabs>
          <w:tab w:val="clear" w:pos="2552"/>
          <w:tab w:val="clear" w:pos="5103"/>
          <w:tab w:val="clear" w:pos="7655"/>
          <w:tab w:val="clear" w:pos="9356"/>
        </w:tabs>
        <w:rPr>
          <w:rFonts w:asciiTheme="minorHAnsi" w:hAnsiTheme="minorHAnsi"/>
        </w:rPr>
      </w:pPr>
      <w:r w:rsidRPr="00021CC8">
        <w:rPr>
          <w:rFonts w:asciiTheme="minorHAnsi" w:hAnsiTheme="minorHAnsi"/>
        </w:rPr>
        <w:br w:type="page"/>
      </w:r>
    </w:p>
    <w:p w:rsidR="003834A2" w:rsidRPr="00021CC8" w:rsidRDefault="003834A2" w:rsidP="003834A2">
      <w:pPr>
        <w:pStyle w:val="Rubrik2"/>
        <w:rPr>
          <w:rFonts w:asciiTheme="minorHAnsi" w:hAnsiTheme="minorHAnsi"/>
        </w:rPr>
        <w:sectPr w:rsidR="003834A2" w:rsidRPr="00021CC8" w:rsidSect="00103F3B">
          <w:headerReference w:type="default" r:id="rId9"/>
          <w:footerReference w:type="default" r:id="rId10"/>
          <w:type w:val="continuous"/>
          <w:pgSz w:w="16838" w:h="11906" w:orient="landscape"/>
          <w:pgMar w:top="851" w:right="1134" w:bottom="1134" w:left="1134" w:header="709" w:footer="709" w:gutter="0"/>
          <w:cols w:space="720"/>
          <w:docGrid w:linePitch="360"/>
        </w:sectPr>
      </w:pPr>
    </w:p>
    <w:p w:rsidR="0073575A" w:rsidRPr="00021CC8" w:rsidRDefault="0073575A" w:rsidP="0073575A">
      <w:pPr>
        <w:pStyle w:val="Rubrik2"/>
        <w:rPr>
          <w:rFonts w:asciiTheme="minorHAnsi" w:hAnsiTheme="minorHAnsi"/>
        </w:rPr>
      </w:pPr>
      <w:r w:rsidRPr="00021CC8">
        <w:rPr>
          <w:rFonts w:asciiTheme="minorHAnsi" w:hAnsiTheme="minorHAnsi"/>
        </w:rPr>
        <w:lastRenderedPageBreak/>
        <w:t xml:space="preserve">Främja </w:t>
      </w:r>
      <w:r w:rsidR="00E63A2A">
        <w:rPr>
          <w:rFonts w:asciiTheme="minorHAnsi" w:hAnsiTheme="minorHAnsi"/>
        </w:rPr>
        <w:t>god</w:t>
      </w:r>
      <w:r w:rsidR="003769DF" w:rsidRPr="00021CC8">
        <w:rPr>
          <w:rFonts w:asciiTheme="minorHAnsi" w:hAnsiTheme="minorHAnsi"/>
        </w:rPr>
        <w:t xml:space="preserve"> hälsa hos barn, unga och unga vuxna</w:t>
      </w:r>
    </w:p>
    <w:p w:rsidR="003834A2" w:rsidRPr="00021CC8" w:rsidRDefault="003834A2">
      <w:pPr>
        <w:tabs>
          <w:tab w:val="clear" w:pos="2552"/>
          <w:tab w:val="clear" w:pos="5103"/>
          <w:tab w:val="clear" w:pos="7655"/>
          <w:tab w:val="clear" w:pos="9356"/>
        </w:tabs>
        <w:rPr>
          <w:rFonts w:asciiTheme="minorHAnsi" w:hAnsiTheme="minorHAnsi"/>
        </w:rPr>
      </w:pPr>
    </w:p>
    <w:tbl>
      <w:tblPr>
        <w:tblStyle w:val="Tabellrutnt"/>
        <w:tblW w:w="13009" w:type="dxa"/>
        <w:tblLook w:val="04A0" w:firstRow="1" w:lastRow="0" w:firstColumn="1" w:lastColumn="0" w:noHBand="0" w:noVBand="1"/>
      </w:tblPr>
      <w:tblGrid>
        <w:gridCol w:w="2943"/>
        <w:gridCol w:w="2835"/>
        <w:gridCol w:w="2127"/>
        <w:gridCol w:w="2552"/>
        <w:gridCol w:w="2552"/>
      </w:tblGrid>
      <w:tr w:rsidR="00103F3B" w:rsidRPr="00021CC8" w:rsidTr="00103F3B">
        <w:trPr>
          <w:trHeight w:val="715"/>
        </w:trPr>
        <w:tc>
          <w:tcPr>
            <w:tcW w:w="2943" w:type="dxa"/>
          </w:tcPr>
          <w:p w:rsidR="00103F3B" w:rsidRPr="00021CC8" w:rsidRDefault="00103F3B">
            <w:pPr>
              <w:tabs>
                <w:tab w:val="clear" w:pos="2552"/>
                <w:tab w:val="clear" w:pos="5103"/>
                <w:tab w:val="clear" w:pos="7655"/>
                <w:tab w:val="clear" w:pos="9356"/>
              </w:tabs>
              <w:rPr>
                <w:rFonts w:asciiTheme="minorHAnsi" w:hAnsiTheme="minorHAnsi"/>
                <w:b/>
                <w:szCs w:val="32"/>
              </w:rPr>
            </w:pPr>
            <w:r w:rsidRPr="00021CC8">
              <w:rPr>
                <w:rFonts w:asciiTheme="minorHAnsi" w:hAnsiTheme="minorHAnsi"/>
                <w:b/>
                <w:szCs w:val="32"/>
              </w:rPr>
              <w:t>Delmål</w:t>
            </w:r>
          </w:p>
        </w:tc>
        <w:tc>
          <w:tcPr>
            <w:tcW w:w="2835" w:type="dxa"/>
          </w:tcPr>
          <w:p w:rsidR="00103F3B" w:rsidRPr="00021CC8" w:rsidRDefault="00103F3B" w:rsidP="001E697D">
            <w:pPr>
              <w:tabs>
                <w:tab w:val="clear" w:pos="2552"/>
                <w:tab w:val="clear" w:pos="5103"/>
                <w:tab w:val="clear" w:pos="7655"/>
                <w:tab w:val="clear" w:pos="9356"/>
              </w:tabs>
              <w:rPr>
                <w:rFonts w:asciiTheme="minorHAnsi" w:hAnsiTheme="minorHAnsi"/>
                <w:b/>
                <w:szCs w:val="32"/>
              </w:rPr>
            </w:pPr>
            <w:r w:rsidRPr="00021CC8">
              <w:rPr>
                <w:rFonts w:asciiTheme="minorHAnsi" w:hAnsiTheme="minorHAnsi"/>
                <w:b/>
                <w:szCs w:val="32"/>
              </w:rPr>
              <w:t>Aktivitet</w:t>
            </w:r>
          </w:p>
        </w:tc>
        <w:tc>
          <w:tcPr>
            <w:tcW w:w="2127" w:type="dxa"/>
          </w:tcPr>
          <w:p w:rsidR="00103F3B" w:rsidRPr="00021CC8" w:rsidRDefault="00103F3B" w:rsidP="0026367B">
            <w:pPr>
              <w:tabs>
                <w:tab w:val="clear" w:pos="2552"/>
                <w:tab w:val="clear" w:pos="5103"/>
                <w:tab w:val="clear" w:pos="7655"/>
                <w:tab w:val="clear" w:pos="9356"/>
              </w:tabs>
              <w:rPr>
                <w:rFonts w:asciiTheme="minorHAnsi" w:hAnsiTheme="minorHAnsi"/>
                <w:b/>
                <w:szCs w:val="32"/>
              </w:rPr>
            </w:pPr>
            <w:r w:rsidRPr="00021CC8">
              <w:rPr>
                <w:rFonts w:asciiTheme="minorHAnsi" w:hAnsiTheme="minorHAnsi"/>
                <w:b/>
                <w:szCs w:val="32"/>
              </w:rPr>
              <w:t>Ansvarig</w:t>
            </w:r>
          </w:p>
        </w:tc>
        <w:tc>
          <w:tcPr>
            <w:tcW w:w="2552" w:type="dxa"/>
          </w:tcPr>
          <w:p w:rsidR="00103F3B" w:rsidRPr="00021CC8" w:rsidRDefault="00103F3B">
            <w:pPr>
              <w:tabs>
                <w:tab w:val="clear" w:pos="2552"/>
                <w:tab w:val="clear" w:pos="5103"/>
                <w:tab w:val="clear" w:pos="7655"/>
                <w:tab w:val="clear" w:pos="9356"/>
              </w:tabs>
              <w:rPr>
                <w:rFonts w:asciiTheme="minorHAnsi" w:hAnsiTheme="minorHAnsi"/>
                <w:b/>
                <w:szCs w:val="32"/>
              </w:rPr>
            </w:pPr>
            <w:r w:rsidRPr="00021CC8">
              <w:rPr>
                <w:rFonts w:asciiTheme="minorHAnsi" w:hAnsiTheme="minorHAnsi"/>
                <w:b/>
                <w:szCs w:val="32"/>
              </w:rPr>
              <w:t>Mätetal</w:t>
            </w:r>
          </w:p>
        </w:tc>
        <w:tc>
          <w:tcPr>
            <w:tcW w:w="2552" w:type="dxa"/>
          </w:tcPr>
          <w:p w:rsidR="00103F3B" w:rsidRPr="00021CC8" w:rsidRDefault="00103F3B">
            <w:pPr>
              <w:tabs>
                <w:tab w:val="clear" w:pos="2552"/>
                <w:tab w:val="clear" w:pos="5103"/>
                <w:tab w:val="clear" w:pos="7655"/>
                <w:tab w:val="clear" w:pos="9356"/>
              </w:tabs>
              <w:rPr>
                <w:rFonts w:asciiTheme="minorHAnsi" w:hAnsiTheme="minorHAnsi"/>
                <w:b/>
                <w:szCs w:val="32"/>
              </w:rPr>
            </w:pPr>
            <w:r>
              <w:rPr>
                <w:rFonts w:asciiTheme="minorHAnsi" w:hAnsiTheme="minorHAnsi"/>
                <w:b/>
                <w:szCs w:val="32"/>
              </w:rPr>
              <w:t>Utvärdering</w:t>
            </w:r>
          </w:p>
        </w:tc>
      </w:tr>
      <w:tr w:rsidR="00103F3B" w:rsidRPr="00021CC8" w:rsidTr="00103F3B">
        <w:trPr>
          <w:trHeight w:val="1134"/>
        </w:trPr>
        <w:tc>
          <w:tcPr>
            <w:tcW w:w="2943" w:type="dxa"/>
          </w:tcPr>
          <w:p w:rsidR="00103F3B" w:rsidRPr="00021CC8" w:rsidRDefault="00103F3B" w:rsidP="00E63A2A">
            <w:pPr>
              <w:tabs>
                <w:tab w:val="clear" w:pos="2552"/>
                <w:tab w:val="clear" w:pos="5103"/>
                <w:tab w:val="clear" w:pos="7655"/>
                <w:tab w:val="clear" w:pos="9356"/>
              </w:tabs>
              <w:rPr>
                <w:rFonts w:asciiTheme="majorHAnsi" w:hAnsiTheme="majorHAnsi"/>
                <w:sz w:val="20"/>
              </w:rPr>
            </w:pPr>
            <w:r>
              <w:rPr>
                <w:rFonts w:asciiTheme="majorHAnsi" w:hAnsiTheme="majorHAnsi"/>
                <w:sz w:val="20"/>
              </w:rPr>
              <w:t xml:space="preserve">Förebyggande arbete; </w:t>
            </w:r>
            <w:r w:rsidRPr="00E63A2A">
              <w:rPr>
                <w:rFonts w:asciiTheme="majorHAnsi" w:hAnsiTheme="majorHAnsi"/>
                <w:sz w:val="20"/>
              </w:rPr>
              <w:t>normer och värderingar</w:t>
            </w:r>
            <w:r>
              <w:rPr>
                <w:rFonts w:asciiTheme="majorHAnsi" w:hAnsiTheme="majorHAnsi"/>
                <w:sz w:val="20"/>
              </w:rPr>
              <w:t xml:space="preserve"> ur ett genu</w:t>
            </w:r>
            <w:r>
              <w:rPr>
                <w:rFonts w:asciiTheme="majorHAnsi" w:hAnsiTheme="majorHAnsi"/>
                <w:sz w:val="20"/>
              </w:rPr>
              <w:t>s</w:t>
            </w:r>
            <w:r>
              <w:rPr>
                <w:rFonts w:asciiTheme="majorHAnsi" w:hAnsiTheme="majorHAnsi"/>
                <w:sz w:val="20"/>
              </w:rPr>
              <w:t>perspektiv.</w:t>
            </w:r>
          </w:p>
        </w:tc>
        <w:tc>
          <w:tcPr>
            <w:tcW w:w="2835" w:type="dxa"/>
          </w:tcPr>
          <w:p w:rsidR="00103F3B" w:rsidRPr="00021CC8" w:rsidRDefault="00103F3B" w:rsidP="0026367B">
            <w:pPr>
              <w:tabs>
                <w:tab w:val="clear" w:pos="2552"/>
                <w:tab w:val="clear" w:pos="5103"/>
                <w:tab w:val="clear" w:pos="7655"/>
                <w:tab w:val="clear" w:pos="9356"/>
              </w:tabs>
              <w:rPr>
                <w:rFonts w:asciiTheme="majorHAnsi" w:hAnsiTheme="majorHAnsi"/>
                <w:sz w:val="20"/>
              </w:rPr>
            </w:pPr>
            <w:r>
              <w:rPr>
                <w:rFonts w:asciiTheme="majorHAnsi" w:hAnsiTheme="majorHAnsi"/>
                <w:sz w:val="20"/>
              </w:rPr>
              <w:t>Machofabriken</w:t>
            </w:r>
          </w:p>
        </w:tc>
        <w:tc>
          <w:tcPr>
            <w:tcW w:w="2127" w:type="dxa"/>
          </w:tcPr>
          <w:p w:rsidR="00103F3B" w:rsidRPr="00021CC8" w:rsidRDefault="00103F3B" w:rsidP="00373468">
            <w:pPr>
              <w:tabs>
                <w:tab w:val="clear" w:pos="2552"/>
                <w:tab w:val="clear" w:pos="5103"/>
                <w:tab w:val="clear" w:pos="7655"/>
                <w:tab w:val="clear" w:pos="9356"/>
              </w:tabs>
              <w:rPr>
                <w:rFonts w:asciiTheme="majorHAnsi" w:hAnsiTheme="majorHAnsi"/>
                <w:sz w:val="20"/>
              </w:rPr>
            </w:pPr>
            <w:r>
              <w:rPr>
                <w:rFonts w:asciiTheme="majorHAnsi" w:hAnsiTheme="majorHAnsi"/>
                <w:sz w:val="20"/>
              </w:rPr>
              <w:t>Erik och Monica</w:t>
            </w:r>
          </w:p>
        </w:tc>
        <w:tc>
          <w:tcPr>
            <w:tcW w:w="2552" w:type="dxa"/>
          </w:tcPr>
          <w:p w:rsidR="00103F3B" w:rsidRDefault="00103F3B">
            <w:pPr>
              <w:tabs>
                <w:tab w:val="clear" w:pos="2552"/>
                <w:tab w:val="clear" w:pos="5103"/>
                <w:tab w:val="clear" w:pos="7655"/>
                <w:tab w:val="clear" w:pos="9356"/>
              </w:tabs>
              <w:rPr>
                <w:rFonts w:asciiTheme="majorHAnsi" w:hAnsiTheme="majorHAnsi"/>
                <w:sz w:val="20"/>
              </w:rPr>
            </w:pPr>
            <w:r>
              <w:rPr>
                <w:rFonts w:asciiTheme="majorHAnsi" w:hAnsiTheme="majorHAnsi"/>
                <w:sz w:val="20"/>
              </w:rPr>
              <w:t>Utvärdering via enkät</w:t>
            </w:r>
          </w:p>
          <w:p w:rsidR="00103F3B" w:rsidRDefault="00103F3B">
            <w:pPr>
              <w:tabs>
                <w:tab w:val="clear" w:pos="2552"/>
                <w:tab w:val="clear" w:pos="5103"/>
                <w:tab w:val="clear" w:pos="7655"/>
                <w:tab w:val="clear" w:pos="9356"/>
              </w:tabs>
              <w:rPr>
                <w:rFonts w:asciiTheme="majorHAnsi" w:hAnsiTheme="majorHAnsi"/>
                <w:sz w:val="20"/>
              </w:rPr>
            </w:pPr>
            <w:r>
              <w:rPr>
                <w:rFonts w:asciiTheme="majorHAnsi" w:hAnsiTheme="majorHAnsi"/>
                <w:sz w:val="20"/>
              </w:rPr>
              <w:t>Antal deltagare</w:t>
            </w:r>
          </w:p>
          <w:p w:rsidR="00103F3B" w:rsidRPr="00021CC8" w:rsidRDefault="00103F3B">
            <w:pPr>
              <w:tabs>
                <w:tab w:val="clear" w:pos="2552"/>
                <w:tab w:val="clear" w:pos="5103"/>
                <w:tab w:val="clear" w:pos="7655"/>
                <w:tab w:val="clear" w:pos="9356"/>
              </w:tabs>
              <w:rPr>
                <w:rFonts w:asciiTheme="majorHAnsi" w:hAnsiTheme="majorHAnsi"/>
                <w:sz w:val="20"/>
              </w:rPr>
            </w:pPr>
            <w:r>
              <w:rPr>
                <w:rFonts w:asciiTheme="majorHAnsi" w:hAnsiTheme="majorHAnsi"/>
                <w:sz w:val="20"/>
              </w:rPr>
              <w:t>Antal gånger</w:t>
            </w:r>
          </w:p>
        </w:tc>
        <w:tc>
          <w:tcPr>
            <w:tcW w:w="2552" w:type="dxa"/>
          </w:tcPr>
          <w:p w:rsidR="00103F3B" w:rsidRPr="00103F3B" w:rsidRDefault="0090453E" w:rsidP="000E37CB">
            <w:pPr>
              <w:tabs>
                <w:tab w:val="clear" w:pos="2552"/>
                <w:tab w:val="clear" w:pos="5103"/>
                <w:tab w:val="clear" w:pos="7655"/>
                <w:tab w:val="clear" w:pos="9356"/>
              </w:tabs>
              <w:spacing w:after="200" w:line="276" w:lineRule="auto"/>
              <w:rPr>
                <w:rFonts w:asciiTheme="majorHAnsi" w:eastAsiaTheme="minorHAnsi" w:hAnsiTheme="majorHAnsi" w:cstheme="minorBidi"/>
                <w:sz w:val="20"/>
                <w:szCs w:val="20"/>
                <w:lang w:eastAsia="en-US"/>
              </w:rPr>
            </w:pPr>
            <w:r>
              <w:rPr>
                <w:rFonts w:asciiTheme="majorHAnsi" w:eastAsiaTheme="minorHAnsi" w:hAnsiTheme="majorHAnsi" w:cstheme="minorBidi"/>
                <w:sz w:val="20"/>
                <w:szCs w:val="20"/>
                <w:lang w:eastAsia="en-US"/>
              </w:rPr>
              <w:t>F</w:t>
            </w:r>
            <w:r w:rsidR="00103F3B" w:rsidRPr="00103F3B">
              <w:rPr>
                <w:rFonts w:asciiTheme="majorHAnsi" w:eastAsiaTheme="minorHAnsi" w:hAnsiTheme="majorHAnsi" w:cstheme="minorBidi"/>
                <w:sz w:val="20"/>
                <w:szCs w:val="20"/>
                <w:lang w:eastAsia="en-US"/>
              </w:rPr>
              <w:t>em</w:t>
            </w:r>
            <w:r>
              <w:rPr>
                <w:rFonts w:asciiTheme="majorHAnsi" w:eastAsiaTheme="minorHAnsi" w:hAnsiTheme="majorHAnsi" w:cstheme="minorBidi"/>
                <w:sz w:val="20"/>
                <w:szCs w:val="20"/>
                <w:lang w:eastAsia="en-US"/>
              </w:rPr>
              <w:t xml:space="preserve"> träffar där man arb</w:t>
            </w:r>
            <w:r>
              <w:rPr>
                <w:rFonts w:asciiTheme="majorHAnsi" w:eastAsiaTheme="minorHAnsi" w:hAnsiTheme="majorHAnsi" w:cstheme="minorBidi"/>
                <w:sz w:val="20"/>
                <w:szCs w:val="20"/>
                <w:lang w:eastAsia="en-US"/>
              </w:rPr>
              <w:t>e</w:t>
            </w:r>
            <w:r>
              <w:rPr>
                <w:rFonts w:asciiTheme="majorHAnsi" w:eastAsiaTheme="minorHAnsi" w:hAnsiTheme="majorHAnsi" w:cstheme="minorBidi"/>
                <w:sz w:val="20"/>
                <w:szCs w:val="20"/>
                <w:lang w:eastAsia="en-US"/>
              </w:rPr>
              <w:t>tat</w:t>
            </w:r>
            <w:r w:rsidR="00103F3B" w:rsidRPr="00103F3B">
              <w:rPr>
                <w:rFonts w:asciiTheme="majorHAnsi" w:eastAsiaTheme="minorHAnsi" w:hAnsiTheme="majorHAnsi" w:cstheme="minorBidi"/>
                <w:sz w:val="20"/>
                <w:szCs w:val="20"/>
                <w:lang w:eastAsia="en-US"/>
              </w:rPr>
              <w:t xml:space="preserve"> med Machofabriken i två årkurs 8 klasser på </w:t>
            </w:r>
            <w:proofErr w:type="spellStart"/>
            <w:r w:rsidR="00103F3B" w:rsidRPr="00103F3B">
              <w:rPr>
                <w:rFonts w:asciiTheme="majorHAnsi" w:eastAsiaTheme="minorHAnsi" w:hAnsiTheme="majorHAnsi" w:cstheme="minorBidi"/>
                <w:sz w:val="20"/>
                <w:szCs w:val="20"/>
                <w:lang w:eastAsia="en-US"/>
              </w:rPr>
              <w:t>Kyrkhedens</w:t>
            </w:r>
            <w:proofErr w:type="spellEnd"/>
            <w:r w:rsidR="00103F3B" w:rsidRPr="00103F3B">
              <w:rPr>
                <w:rFonts w:asciiTheme="majorHAnsi" w:eastAsiaTheme="minorHAnsi" w:hAnsiTheme="majorHAnsi" w:cstheme="minorBidi"/>
                <w:sz w:val="20"/>
                <w:szCs w:val="20"/>
                <w:lang w:eastAsia="en-US"/>
              </w:rPr>
              <w:t xml:space="preserve"> skola. Utvä</w:t>
            </w:r>
            <w:r w:rsidR="00103F3B" w:rsidRPr="00103F3B">
              <w:rPr>
                <w:rFonts w:asciiTheme="majorHAnsi" w:eastAsiaTheme="minorHAnsi" w:hAnsiTheme="majorHAnsi" w:cstheme="minorBidi"/>
                <w:sz w:val="20"/>
                <w:szCs w:val="20"/>
                <w:lang w:eastAsia="en-US"/>
              </w:rPr>
              <w:t>r</w:t>
            </w:r>
            <w:r w:rsidR="00103F3B" w:rsidRPr="00103F3B">
              <w:rPr>
                <w:rFonts w:asciiTheme="majorHAnsi" w:eastAsiaTheme="minorHAnsi" w:hAnsiTheme="majorHAnsi" w:cstheme="minorBidi"/>
                <w:sz w:val="20"/>
                <w:szCs w:val="20"/>
                <w:lang w:eastAsia="en-US"/>
              </w:rPr>
              <w:t>deringen visade att eleve</w:t>
            </w:r>
            <w:r w:rsidR="00103F3B" w:rsidRPr="00103F3B">
              <w:rPr>
                <w:rFonts w:asciiTheme="majorHAnsi" w:eastAsiaTheme="minorHAnsi" w:hAnsiTheme="majorHAnsi" w:cstheme="minorBidi"/>
                <w:sz w:val="20"/>
                <w:szCs w:val="20"/>
                <w:lang w:eastAsia="en-US"/>
              </w:rPr>
              <w:t>r</w:t>
            </w:r>
            <w:r w:rsidR="00103F3B" w:rsidRPr="00103F3B">
              <w:rPr>
                <w:rFonts w:asciiTheme="majorHAnsi" w:eastAsiaTheme="minorHAnsi" w:hAnsiTheme="majorHAnsi" w:cstheme="minorBidi"/>
                <w:sz w:val="20"/>
                <w:szCs w:val="20"/>
                <w:lang w:eastAsia="en-US"/>
              </w:rPr>
              <w:t xml:space="preserve">na tyckte att </w:t>
            </w:r>
            <w:r>
              <w:rPr>
                <w:rFonts w:asciiTheme="majorHAnsi" w:eastAsiaTheme="minorHAnsi" w:hAnsiTheme="majorHAnsi" w:cstheme="minorBidi"/>
                <w:sz w:val="20"/>
                <w:szCs w:val="20"/>
                <w:lang w:eastAsia="en-US"/>
              </w:rPr>
              <w:t xml:space="preserve">de </w:t>
            </w:r>
            <w:r w:rsidR="00103F3B" w:rsidRPr="00103F3B">
              <w:rPr>
                <w:rFonts w:asciiTheme="majorHAnsi" w:eastAsiaTheme="minorHAnsi" w:hAnsiTheme="majorHAnsi" w:cstheme="minorBidi"/>
                <w:sz w:val="20"/>
                <w:szCs w:val="20"/>
                <w:lang w:eastAsia="en-US"/>
              </w:rPr>
              <w:t>kunde säga vad de ville och att de kände sig trygga under a</w:t>
            </w:r>
            <w:r w:rsidR="00103F3B" w:rsidRPr="00103F3B">
              <w:rPr>
                <w:rFonts w:asciiTheme="majorHAnsi" w:eastAsiaTheme="minorHAnsi" w:hAnsiTheme="majorHAnsi" w:cstheme="minorBidi"/>
                <w:sz w:val="20"/>
                <w:szCs w:val="20"/>
                <w:lang w:eastAsia="en-US"/>
              </w:rPr>
              <w:t>r</w:t>
            </w:r>
            <w:r w:rsidR="00103F3B" w:rsidRPr="00103F3B">
              <w:rPr>
                <w:rFonts w:asciiTheme="majorHAnsi" w:eastAsiaTheme="minorHAnsi" w:hAnsiTheme="majorHAnsi" w:cstheme="minorBidi"/>
                <w:sz w:val="20"/>
                <w:szCs w:val="20"/>
                <w:lang w:eastAsia="en-US"/>
              </w:rPr>
              <w:t>betets gång. Drygt hälften av eleverna ansåg att sk</w:t>
            </w:r>
            <w:r w:rsidR="00103F3B" w:rsidRPr="00103F3B">
              <w:rPr>
                <w:rFonts w:asciiTheme="majorHAnsi" w:eastAsiaTheme="minorHAnsi" w:hAnsiTheme="majorHAnsi" w:cstheme="minorBidi"/>
                <w:sz w:val="20"/>
                <w:szCs w:val="20"/>
                <w:lang w:eastAsia="en-US"/>
              </w:rPr>
              <w:t>o</w:t>
            </w:r>
            <w:r w:rsidR="00103F3B" w:rsidRPr="00103F3B">
              <w:rPr>
                <w:rFonts w:asciiTheme="majorHAnsi" w:eastAsiaTheme="minorHAnsi" w:hAnsiTheme="majorHAnsi" w:cstheme="minorBidi"/>
                <w:sz w:val="20"/>
                <w:szCs w:val="20"/>
                <w:lang w:eastAsia="en-US"/>
              </w:rPr>
              <w:t>lan behöver arbeta mer med liknande uppgifter. Däremot ansåg de flesta att det inte var särskilt viktigt eller att det hade förändrat klimatet i klassen.</w:t>
            </w:r>
          </w:p>
          <w:p w:rsidR="00103F3B" w:rsidRDefault="00103F3B">
            <w:pPr>
              <w:tabs>
                <w:tab w:val="clear" w:pos="2552"/>
                <w:tab w:val="clear" w:pos="5103"/>
                <w:tab w:val="clear" w:pos="7655"/>
                <w:tab w:val="clear" w:pos="9356"/>
              </w:tabs>
              <w:rPr>
                <w:rFonts w:asciiTheme="majorHAnsi" w:hAnsiTheme="majorHAnsi"/>
                <w:sz w:val="20"/>
              </w:rPr>
            </w:pPr>
          </w:p>
        </w:tc>
      </w:tr>
    </w:tbl>
    <w:p w:rsidR="001F3D6D" w:rsidRDefault="001F3D6D">
      <w:pPr>
        <w:tabs>
          <w:tab w:val="clear" w:pos="2552"/>
          <w:tab w:val="clear" w:pos="5103"/>
          <w:tab w:val="clear" w:pos="7655"/>
          <w:tab w:val="clear" w:pos="9356"/>
        </w:tabs>
        <w:rPr>
          <w:rFonts w:asciiTheme="minorHAnsi" w:hAnsiTheme="minorHAnsi"/>
        </w:rPr>
      </w:pPr>
    </w:p>
    <w:p w:rsidR="00021CC8" w:rsidRDefault="00021CC8">
      <w:pPr>
        <w:tabs>
          <w:tab w:val="clear" w:pos="2552"/>
          <w:tab w:val="clear" w:pos="5103"/>
          <w:tab w:val="clear" w:pos="7655"/>
          <w:tab w:val="clear" w:pos="9356"/>
        </w:tabs>
        <w:rPr>
          <w:rFonts w:asciiTheme="minorHAnsi" w:hAnsiTheme="minorHAnsi"/>
        </w:rPr>
      </w:pPr>
      <w:r>
        <w:rPr>
          <w:rFonts w:asciiTheme="minorHAnsi" w:hAnsiTheme="minorHAnsi"/>
        </w:rPr>
        <w:br w:type="page"/>
      </w:r>
    </w:p>
    <w:p w:rsidR="0073575A" w:rsidRPr="00021CC8" w:rsidRDefault="0073575A" w:rsidP="0073575A">
      <w:pPr>
        <w:pStyle w:val="Rubrik2"/>
        <w:rPr>
          <w:rFonts w:asciiTheme="minorHAnsi" w:hAnsiTheme="minorHAnsi"/>
        </w:rPr>
      </w:pPr>
      <w:r w:rsidRPr="00021CC8">
        <w:rPr>
          <w:rFonts w:asciiTheme="minorHAnsi" w:hAnsiTheme="minorHAnsi"/>
        </w:rPr>
        <w:lastRenderedPageBreak/>
        <w:t xml:space="preserve">Skapa en effektiv och välfungerande </w:t>
      </w:r>
      <w:r w:rsidR="003769DF" w:rsidRPr="00021CC8">
        <w:rPr>
          <w:rFonts w:asciiTheme="minorHAnsi" w:hAnsiTheme="minorHAnsi"/>
        </w:rPr>
        <w:t xml:space="preserve">Första linjen som erbjuder råd, </w:t>
      </w:r>
      <w:r w:rsidRPr="00021CC8">
        <w:rPr>
          <w:rFonts w:asciiTheme="minorHAnsi" w:hAnsiTheme="minorHAnsi"/>
        </w:rPr>
        <w:t xml:space="preserve">stöd </w:t>
      </w:r>
      <w:r w:rsidR="003769DF" w:rsidRPr="00021CC8">
        <w:rPr>
          <w:rFonts w:asciiTheme="minorHAnsi" w:hAnsiTheme="minorHAnsi"/>
        </w:rPr>
        <w:t>och behandling av lätt till medelsvår psykisk ohälsa</w:t>
      </w:r>
    </w:p>
    <w:p w:rsidR="003834A2" w:rsidRPr="00021CC8" w:rsidRDefault="003834A2" w:rsidP="00576339">
      <w:pPr>
        <w:tabs>
          <w:tab w:val="left" w:pos="4536"/>
        </w:tabs>
        <w:rPr>
          <w:rFonts w:asciiTheme="minorHAnsi" w:hAnsiTheme="minorHAnsi"/>
        </w:rPr>
      </w:pPr>
    </w:p>
    <w:tbl>
      <w:tblPr>
        <w:tblStyle w:val="Tabellrutnt"/>
        <w:tblW w:w="13150" w:type="dxa"/>
        <w:tblLook w:val="04A0" w:firstRow="1" w:lastRow="0" w:firstColumn="1" w:lastColumn="0" w:noHBand="0" w:noVBand="1"/>
      </w:tblPr>
      <w:tblGrid>
        <w:gridCol w:w="2943"/>
        <w:gridCol w:w="2835"/>
        <w:gridCol w:w="1984"/>
        <w:gridCol w:w="2694"/>
        <w:gridCol w:w="2694"/>
      </w:tblGrid>
      <w:tr w:rsidR="00103F3B" w:rsidRPr="00021CC8" w:rsidTr="00103F3B">
        <w:trPr>
          <w:trHeight w:val="1134"/>
        </w:trPr>
        <w:tc>
          <w:tcPr>
            <w:tcW w:w="2943" w:type="dxa"/>
          </w:tcPr>
          <w:p w:rsidR="00103F3B" w:rsidRPr="00021CC8" w:rsidRDefault="00103F3B" w:rsidP="001F3D6D">
            <w:pPr>
              <w:tabs>
                <w:tab w:val="clear" w:pos="2552"/>
                <w:tab w:val="clear" w:pos="5103"/>
                <w:tab w:val="clear" w:pos="7655"/>
                <w:tab w:val="clear" w:pos="9356"/>
              </w:tabs>
              <w:rPr>
                <w:rFonts w:asciiTheme="minorHAnsi" w:hAnsiTheme="minorHAnsi"/>
                <w:b/>
                <w:szCs w:val="32"/>
              </w:rPr>
            </w:pPr>
            <w:r w:rsidRPr="00021CC8">
              <w:rPr>
                <w:rFonts w:asciiTheme="minorHAnsi" w:hAnsiTheme="minorHAnsi"/>
                <w:b/>
                <w:szCs w:val="32"/>
              </w:rPr>
              <w:t>Delmål</w:t>
            </w:r>
          </w:p>
        </w:tc>
        <w:tc>
          <w:tcPr>
            <w:tcW w:w="2835" w:type="dxa"/>
          </w:tcPr>
          <w:p w:rsidR="00103F3B" w:rsidRPr="00021CC8" w:rsidRDefault="00103F3B" w:rsidP="001F3D6D">
            <w:pPr>
              <w:tabs>
                <w:tab w:val="clear" w:pos="2552"/>
                <w:tab w:val="clear" w:pos="5103"/>
                <w:tab w:val="clear" w:pos="7655"/>
                <w:tab w:val="clear" w:pos="9356"/>
              </w:tabs>
              <w:rPr>
                <w:rFonts w:asciiTheme="minorHAnsi" w:hAnsiTheme="minorHAnsi"/>
                <w:b/>
                <w:szCs w:val="32"/>
              </w:rPr>
            </w:pPr>
            <w:r w:rsidRPr="00021CC8">
              <w:rPr>
                <w:rFonts w:asciiTheme="minorHAnsi" w:hAnsiTheme="minorHAnsi"/>
                <w:b/>
                <w:szCs w:val="32"/>
              </w:rPr>
              <w:t>Aktivitet</w:t>
            </w:r>
          </w:p>
        </w:tc>
        <w:tc>
          <w:tcPr>
            <w:tcW w:w="1984" w:type="dxa"/>
          </w:tcPr>
          <w:p w:rsidR="00103F3B" w:rsidRPr="00021CC8" w:rsidRDefault="00103F3B" w:rsidP="001F3D6D">
            <w:pPr>
              <w:tabs>
                <w:tab w:val="clear" w:pos="2552"/>
                <w:tab w:val="clear" w:pos="5103"/>
                <w:tab w:val="clear" w:pos="7655"/>
                <w:tab w:val="clear" w:pos="9356"/>
              </w:tabs>
              <w:rPr>
                <w:rFonts w:asciiTheme="minorHAnsi" w:hAnsiTheme="minorHAnsi"/>
                <w:b/>
                <w:szCs w:val="32"/>
              </w:rPr>
            </w:pPr>
            <w:r w:rsidRPr="00021CC8">
              <w:rPr>
                <w:rFonts w:asciiTheme="minorHAnsi" w:hAnsiTheme="minorHAnsi"/>
                <w:b/>
                <w:szCs w:val="32"/>
              </w:rPr>
              <w:t>Ansvarig</w:t>
            </w:r>
          </w:p>
        </w:tc>
        <w:tc>
          <w:tcPr>
            <w:tcW w:w="2694" w:type="dxa"/>
          </w:tcPr>
          <w:p w:rsidR="00103F3B" w:rsidRPr="00021CC8" w:rsidRDefault="00103F3B" w:rsidP="001F3D6D">
            <w:pPr>
              <w:tabs>
                <w:tab w:val="clear" w:pos="2552"/>
                <w:tab w:val="clear" w:pos="5103"/>
                <w:tab w:val="clear" w:pos="7655"/>
                <w:tab w:val="clear" w:pos="9356"/>
              </w:tabs>
              <w:rPr>
                <w:rFonts w:asciiTheme="minorHAnsi" w:hAnsiTheme="minorHAnsi"/>
                <w:b/>
                <w:szCs w:val="32"/>
              </w:rPr>
            </w:pPr>
            <w:r w:rsidRPr="00021CC8">
              <w:rPr>
                <w:rFonts w:asciiTheme="minorHAnsi" w:hAnsiTheme="minorHAnsi"/>
                <w:b/>
                <w:szCs w:val="32"/>
              </w:rPr>
              <w:t>Mätetal</w:t>
            </w:r>
          </w:p>
        </w:tc>
        <w:tc>
          <w:tcPr>
            <w:tcW w:w="2694" w:type="dxa"/>
          </w:tcPr>
          <w:p w:rsidR="00103F3B" w:rsidRPr="00021CC8" w:rsidRDefault="00357B7A" w:rsidP="001F3D6D">
            <w:pPr>
              <w:tabs>
                <w:tab w:val="clear" w:pos="2552"/>
                <w:tab w:val="clear" w:pos="5103"/>
                <w:tab w:val="clear" w:pos="7655"/>
                <w:tab w:val="clear" w:pos="9356"/>
              </w:tabs>
              <w:rPr>
                <w:rFonts w:asciiTheme="minorHAnsi" w:hAnsiTheme="minorHAnsi"/>
                <w:b/>
                <w:szCs w:val="32"/>
              </w:rPr>
            </w:pPr>
            <w:r>
              <w:rPr>
                <w:rFonts w:asciiTheme="minorHAnsi" w:hAnsiTheme="minorHAnsi"/>
                <w:b/>
                <w:szCs w:val="32"/>
              </w:rPr>
              <w:t>Utvärdering</w:t>
            </w:r>
          </w:p>
        </w:tc>
      </w:tr>
      <w:tr w:rsidR="00103F3B" w:rsidRPr="00021CC8" w:rsidTr="00103F3B">
        <w:trPr>
          <w:trHeight w:val="1134"/>
        </w:trPr>
        <w:tc>
          <w:tcPr>
            <w:tcW w:w="2943" w:type="dxa"/>
          </w:tcPr>
          <w:p w:rsidR="00103F3B"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Hög tillgänglighet, återkoppling inom 1-2 dagar, först</w:t>
            </w:r>
            <w:r w:rsidR="00A05297">
              <w:rPr>
                <w:rFonts w:asciiTheme="majorHAnsi" w:hAnsiTheme="majorHAnsi"/>
                <w:sz w:val="20"/>
              </w:rPr>
              <w:t>a besök inom 7</w:t>
            </w:r>
            <w:r>
              <w:rPr>
                <w:rFonts w:asciiTheme="majorHAnsi" w:hAnsiTheme="majorHAnsi"/>
                <w:sz w:val="20"/>
              </w:rPr>
              <w:t xml:space="preserve"> dagar.</w:t>
            </w:r>
          </w:p>
        </w:tc>
        <w:tc>
          <w:tcPr>
            <w:tcW w:w="2835" w:type="dxa"/>
          </w:tcPr>
          <w:p w:rsidR="00103F3B"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Tillgänglighetsmätning via SKL</w:t>
            </w:r>
          </w:p>
        </w:tc>
        <w:tc>
          <w:tcPr>
            <w:tcW w:w="1984" w:type="dxa"/>
          </w:tcPr>
          <w:p w:rsidR="00103F3B"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Tina</w:t>
            </w:r>
          </w:p>
        </w:tc>
        <w:tc>
          <w:tcPr>
            <w:tcW w:w="2694" w:type="dxa"/>
          </w:tcPr>
          <w:p w:rsidR="00103F3B"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Rapportera varje månad</w:t>
            </w:r>
          </w:p>
          <w:p w:rsidR="00103F3B"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Antal dagar till återkoppling</w:t>
            </w:r>
          </w:p>
          <w:p w:rsidR="00103F3B"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 xml:space="preserve">Antal dagar till första besök </w:t>
            </w:r>
          </w:p>
        </w:tc>
        <w:tc>
          <w:tcPr>
            <w:tcW w:w="2694" w:type="dxa"/>
          </w:tcPr>
          <w:p w:rsidR="0090453E" w:rsidRDefault="0090453E"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Rapport skickas varje m</w:t>
            </w:r>
            <w:r>
              <w:rPr>
                <w:rFonts w:asciiTheme="majorHAnsi" w:hAnsiTheme="majorHAnsi"/>
                <w:sz w:val="20"/>
              </w:rPr>
              <w:t>å</w:t>
            </w:r>
            <w:r>
              <w:rPr>
                <w:rFonts w:asciiTheme="majorHAnsi" w:hAnsiTheme="majorHAnsi"/>
                <w:sz w:val="20"/>
              </w:rPr>
              <w:t>nad.</w:t>
            </w:r>
          </w:p>
          <w:p w:rsidR="00103F3B" w:rsidRDefault="0090453E"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 xml:space="preserve">Genomsnittligt under året, </w:t>
            </w:r>
            <w:r w:rsidR="00A05297">
              <w:rPr>
                <w:rFonts w:asciiTheme="majorHAnsi" w:hAnsiTheme="majorHAnsi"/>
                <w:sz w:val="20"/>
              </w:rPr>
              <w:t>1,78 dagar till första åte</w:t>
            </w:r>
            <w:r w:rsidR="00A05297">
              <w:rPr>
                <w:rFonts w:asciiTheme="majorHAnsi" w:hAnsiTheme="majorHAnsi"/>
                <w:sz w:val="20"/>
              </w:rPr>
              <w:t>r</w:t>
            </w:r>
            <w:r w:rsidR="00A05297">
              <w:rPr>
                <w:rFonts w:asciiTheme="majorHAnsi" w:hAnsiTheme="majorHAnsi"/>
                <w:sz w:val="20"/>
              </w:rPr>
              <w:t xml:space="preserve">koppling. Ca </w:t>
            </w:r>
            <w:proofErr w:type="gramStart"/>
            <w:r w:rsidR="00A05297">
              <w:rPr>
                <w:rFonts w:asciiTheme="majorHAnsi" w:hAnsiTheme="majorHAnsi"/>
                <w:sz w:val="20"/>
              </w:rPr>
              <w:t>60%</w:t>
            </w:r>
            <w:proofErr w:type="gramEnd"/>
            <w:r w:rsidR="00A05297">
              <w:rPr>
                <w:rFonts w:asciiTheme="majorHAnsi" w:hAnsiTheme="majorHAnsi"/>
                <w:sz w:val="20"/>
              </w:rPr>
              <w:t xml:space="preserve"> återkop</w:t>
            </w:r>
            <w:r w:rsidR="00A05297">
              <w:rPr>
                <w:rFonts w:asciiTheme="majorHAnsi" w:hAnsiTheme="majorHAnsi"/>
                <w:sz w:val="20"/>
              </w:rPr>
              <w:t>p</w:t>
            </w:r>
            <w:r w:rsidR="00A05297">
              <w:rPr>
                <w:rFonts w:asciiTheme="majorHAnsi" w:hAnsiTheme="majorHAnsi"/>
                <w:sz w:val="20"/>
              </w:rPr>
              <w:t xml:space="preserve">las samma dag. </w:t>
            </w:r>
          </w:p>
          <w:p w:rsidR="00A05297" w:rsidRDefault="00A05297"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14,97 dagar till första besök.</w:t>
            </w:r>
          </w:p>
          <w:p w:rsidR="00A05297" w:rsidRDefault="00A05297" w:rsidP="005F67E4">
            <w:pPr>
              <w:tabs>
                <w:tab w:val="clear" w:pos="2552"/>
                <w:tab w:val="clear" w:pos="5103"/>
                <w:tab w:val="clear" w:pos="7655"/>
                <w:tab w:val="clear" w:pos="9356"/>
              </w:tabs>
              <w:rPr>
                <w:rFonts w:asciiTheme="majorHAnsi" w:hAnsiTheme="majorHAnsi"/>
                <w:sz w:val="20"/>
              </w:rPr>
            </w:pPr>
            <w:r>
              <w:rPr>
                <w:rFonts w:asciiTheme="majorHAnsi" w:hAnsiTheme="majorHAnsi"/>
                <w:sz w:val="20"/>
              </w:rPr>
              <w:t>Vi lyckas hålla första åte</w:t>
            </w:r>
            <w:r>
              <w:rPr>
                <w:rFonts w:asciiTheme="majorHAnsi" w:hAnsiTheme="majorHAnsi"/>
                <w:sz w:val="20"/>
              </w:rPr>
              <w:t>r</w:t>
            </w:r>
            <w:r>
              <w:rPr>
                <w:rFonts w:asciiTheme="majorHAnsi" w:hAnsiTheme="majorHAnsi"/>
                <w:sz w:val="20"/>
              </w:rPr>
              <w:t xml:space="preserve">koppling inom gränsen. Till första besök är väntetiden längre. </w:t>
            </w:r>
            <w:r w:rsidR="005F67E4">
              <w:rPr>
                <w:rFonts w:asciiTheme="majorHAnsi" w:hAnsiTheme="majorHAnsi"/>
                <w:sz w:val="20"/>
              </w:rPr>
              <w:t xml:space="preserve">Anledningen beror på </w:t>
            </w:r>
            <w:r>
              <w:rPr>
                <w:rFonts w:asciiTheme="majorHAnsi" w:hAnsiTheme="majorHAnsi"/>
                <w:sz w:val="20"/>
              </w:rPr>
              <w:t xml:space="preserve">att vi haft väntelista och bara haft </w:t>
            </w:r>
            <w:proofErr w:type="gramStart"/>
            <w:r>
              <w:rPr>
                <w:rFonts w:asciiTheme="majorHAnsi" w:hAnsiTheme="majorHAnsi"/>
                <w:sz w:val="20"/>
              </w:rPr>
              <w:t>20%</w:t>
            </w:r>
            <w:proofErr w:type="gramEnd"/>
            <w:r>
              <w:rPr>
                <w:rFonts w:asciiTheme="majorHAnsi" w:hAnsiTheme="majorHAnsi"/>
                <w:sz w:val="20"/>
              </w:rPr>
              <w:t xml:space="preserve"> psykolog från juli. </w:t>
            </w:r>
            <w:r w:rsidR="000E37CB">
              <w:rPr>
                <w:rFonts w:asciiTheme="majorHAnsi" w:hAnsiTheme="majorHAnsi"/>
                <w:sz w:val="20"/>
              </w:rPr>
              <w:t>(se bilaga)</w:t>
            </w:r>
          </w:p>
        </w:tc>
      </w:tr>
      <w:tr w:rsidR="00103F3B" w:rsidRPr="00021CC8" w:rsidTr="00103F3B">
        <w:trPr>
          <w:trHeight w:val="1134"/>
        </w:trPr>
        <w:tc>
          <w:tcPr>
            <w:tcW w:w="2943" w:type="dxa"/>
          </w:tcPr>
          <w:p w:rsidR="00103F3B"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Utfall besökare, förbättras</w:t>
            </w:r>
          </w:p>
        </w:tc>
        <w:tc>
          <w:tcPr>
            <w:tcW w:w="2835" w:type="dxa"/>
          </w:tcPr>
          <w:p w:rsidR="00103F3B"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 xml:space="preserve">Fit </w:t>
            </w:r>
            <w:proofErr w:type="spellStart"/>
            <w:r>
              <w:rPr>
                <w:rFonts w:asciiTheme="majorHAnsi" w:hAnsiTheme="majorHAnsi"/>
                <w:sz w:val="20"/>
              </w:rPr>
              <w:t>Outcomes</w:t>
            </w:r>
            <w:proofErr w:type="spellEnd"/>
          </w:p>
        </w:tc>
        <w:tc>
          <w:tcPr>
            <w:tcW w:w="1984" w:type="dxa"/>
          </w:tcPr>
          <w:p w:rsidR="00103F3B"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Teamet/Tina</w:t>
            </w:r>
          </w:p>
        </w:tc>
        <w:tc>
          <w:tcPr>
            <w:tcW w:w="2694" w:type="dxa"/>
          </w:tcPr>
          <w:p w:rsidR="00103F3B" w:rsidRPr="00021CC8"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procent</w:t>
            </w:r>
          </w:p>
        </w:tc>
        <w:tc>
          <w:tcPr>
            <w:tcW w:w="2694" w:type="dxa"/>
          </w:tcPr>
          <w:p w:rsidR="00103F3B" w:rsidRDefault="000E37CB" w:rsidP="000E37CB">
            <w:pPr>
              <w:tabs>
                <w:tab w:val="clear" w:pos="2552"/>
                <w:tab w:val="clear" w:pos="5103"/>
                <w:tab w:val="clear" w:pos="7655"/>
                <w:tab w:val="clear" w:pos="9356"/>
              </w:tabs>
              <w:rPr>
                <w:rFonts w:asciiTheme="majorHAnsi" w:hAnsiTheme="majorHAnsi"/>
                <w:sz w:val="20"/>
              </w:rPr>
            </w:pPr>
            <w:r>
              <w:rPr>
                <w:rFonts w:asciiTheme="majorHAnsi" w:hAnsiTheme="majorHAnsi"/>
                <w:sz w:val="20"/>
              </w:rPr>
              <w:t>63,2% måluppfyllelse. G</w:t>
            </w:r>
            <w:r>
              <w:rPr>
                <w:rFonts w:asciiTheme="majorHAnsi" w:hAnsiTheme="majorHAnsi"/>
                <w:sz w:val="20"/>
              </w:rPr>
              <w:t>e</w:t>
            </w:r>
            <w:r>
              <w:rPr>
                <w:rFonts w:asciiTheme="majorHAnsi" w:hAnsiTheme="majorHAnsi"/>
                <w:sz w:val="20"/>
              </w:rPr>
              <w:t>nomsnittlig råförändring 7,</w:t>
            </w:r>
            <w:proofErr w:type="gramStart"/>
            <w:r>
              <w:rPr>
                <w:rFonts w:asciiTheme="majorHAnsi" w:hAnsiTheme="majorHAnsi"/>
                <w:sz w:val="20"/>
              </w:rPr>
              <w:t>43%</w:t>
            </w:r>
            <w:proofErr w:type="gramEnd"/>
            <w:r w:rsidR="000B762C">
              <w:rPr>
                <w:rFonts w:asciiTheme="majorHAnsi" w:hAnsiTheme="majorHAnsi"/>
                <w:sz w:val="20"/>
              </w:rPr>
              <w:t xml:space="preserve">, vilket är bra då minst 5% råförändring är </w:t>
            </w:r>
            <w:r w:rsidR="005F67E4">
              <w:rPr>
                <w:rFonts w:asciiTheme="majorHAnsi" w:hAnsiTheme="majorHAnsi"/>
                <w:sz w:val="20"/>
              </w:rPr>
              <w:t>geno</w:t>
            </w:r>
            <w:r w:rsidR="005F67E4">
              <w:rPr>
                <w:rFonts w:asciiTheme="majorHAnsi" w:hAnsiTheme="majorHAnsi"/>
                <w:sz w:val="20"/>
              </w:rPr>
              <w:t>m</w:t>
            </w:r>
            <w:r w:rsidR="005F67E4">
              <w:rPr>
                <w:rFonts w:asciiTheme="majorHAnsi" w:hAnsiTheme="majorHAnsi"/>
                <w:sz w:val="20"/>
              </w:rPr>
              <w:t xml:space="preserve">snitt för </w:t>
            </w:r>
            <w:r w:rsidR="000B762C">
              <w:rPr>
                <w:rFonts w:asciiTheme="majorHAnsi" w:hAnsiTheme="majorHAnsi"/>
                <w:sz w:val="20"/>
              </w:rPr>
              <w:t xml:space="preserve">bra </w:t>
            </w:r>
            <w:r w:rsidR="005F67E4">
              <w:rPr>
                <w:rFonts w:asciiTheme="majorHAnsi" w:hAnsiTheme="majorHAnsi"/>
                <w:sz w:val="20"/>
              </w:rPr>
              <w:t>behandlings</w:t>
            </w:r>
            <w:r w:rsidR="000B762C">
              <w:rPr>
                <w:rFonts w:asciiTheme="majorHAnsi" w:hAnsiTheme="majorHAnsi"/>
                <w:sz w:val="20"/>
              </w:rPr>
              <w:t>r</w:t>
            </w:r>
            <w:r w:rsidR="000B762C">
              <w:rPr>
                <w:rFonts w:asciiTheme="majorHAnsi" w:hAnsiTheme="majorHAnsi"/>
                <w:sz w:val="20"/>
              </w:rPr>
              <w:t>e</w:t>
            </w:r>
            <w:r w:rsidR="000B762C">
              <w:rPr>
                <w:rFonts w:asciiTheme="majorHAnsi" w:hAnsiTheme="majorHAnsi"/>
                <w:sz w:val="20"/>
              </w:rPr>
              <w:t>sultat</w:t>
            </w:r>
            <w:r>
              <w:rPr>
                <w:rFonts w:asciiTheme="majorHAnsi" w:hAnsiTheme="majorHAnsi"/>
                <w:sz w:val="20"/>
              </w:rPr>
              <w:t xml:space="preserve">.  </w:t>
            </w:r>
            <w:r w:rsidR="00FE12A2">
              <w:rPr>
                <w:rFonts w:asciiTheme="majorHAnsi" w:hAnsiTheme="majorHAnsi"/>
                <w:sz w:val="20"/>
              </w:rPr>
              <w:t xml:space="preserve">(se bilaga) </w:t>
            </w:r>
            <w:r>
              <w:rPr>
                <w:rFonts w:asciiTheme="majorHAnsi" w:hAnsiTheme="majorHAnsi"/>
                <w:sz w:val="20"/>
              </w:rPr>
              <w:t>Av de som remitteras eller skickas v</w:t>
            </w:r>
            <w:r>
              <w:rPr>
                <w:rFonts w:asciiTheme="majorHAnsi" w:hAnsiTheme="majorHAnsi"/>
                <w:sz w:val="20"/>
              </w:rPr>
              <w:t>i</w:t>
            </w:r>
            <w:r>
              <w:rPr>
                <w:rFonts w:asciiTheme="majorHAnsi" w:hAnsiTheme="majorHAnsi"/>
                <w:sz w:val="20"/>
              </w:rPr>
              <w:t xml:space="preserve">dare når man </w:t>
            </w:r>
            <w:r w:rsidR="000B762C">
              <w:rPr>
                <w:rFonts w:asciiTheme="majorHAnsi" w:hAnsiTheme="majorHAnsi"/>
                <w:sz w:val="20"/>
              </w:rPr>
              <w:t xml:space="preserve">av naturliga skäl </w:t>
            </w:r>
            <w:r>
              <w:rPr>
                <w:rFonts w:asciiTheme="majorHAnsi" w:hAnsiTheme="majorHAnsi"/>
                <w:sz w:val="20"/>
              </w:rPr>
              <w:t xml:space="preserve">inte måluppfyllese.  </w:t>
            </w:r>
          </w:p>
        </w:tc>
      </w:tr>
      <w:tr w:rsidR="00103F3B" w:rsidRPr="00021CC8" w:rsidTr="00103F3B">
        <w:trPr>
          <w:trHeight w:val="1134"/>
        </w:trPr>
        <w:tc>
          <w:tcPr>
            <w:tcW w:w="2943" w:type="dxa"/>
          </w:tcPr>
          <w:p w:rsidR="00103F3B"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Evidensbaserade metoder</w:t>
            </w:r>
          </w:p>
        </w:tc>
        <w:tc>
          <w:tcPr>
            <w:tcW w:w="2835" w:type="dxa"/>
          </w:tcPr>
          <w:p w:rsidR="00103F3B"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Använda tester, skattning</w:t>
            </w:r>
            <w:r>
              <w:rPr>
                <w:rFonts w:asciiTheme="majorHAnsi" w:hAnsiTheme="majorHAnsi"/>
                <w:sz w:val="20"/>
              </w:rPr>
              <w:t>s</w:t>
            </w:r>
            <w:r>
              <w:rPr>
                <w:rFonts w:asciiTheme="majorHAnsi" w:hAnsiTheme="majorHAnsi"/>
                <w:sz w:val="20"/>
              </w:rPr>
              <w:t>skalor, bedömningsinstr</w:t>
            </w:r>
            <w:r>
              <w:rPr>
                <w:rFonts w:asciiTheme="majorHAnsi" w:hAnsiTheme="majorHAnsi"/>
                <w:sz w:val="20"/>
              </w:rPr>
              <w:t>u</w:t>
            </w:r>
            <w:r>
              <w:rPr>
                <w:rFonts w:asciiTheme="majorHAnsi" w:hAnsiTheme="majorHAnsi"/>
                <w:sz w:val="20"/>
              </w:rPr>
              <w:t>ment</w:t>
            </w:r>
          </w:p>
        </w:tc>
        <w:tc>
          <w:tcPr>
            <w:tcW w:w="1984" w:type="dxa"/>
          </w:tcPr>
          <w:p w:rsidR="00103F3B"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Psykolog</w:t>
            </w:r>
          </w:p>
        </w:tc>
        <w:tc>
          <w:tcPr>
            <w:tcW w:w="2694" w:type="dxa"/>
          </w:tcPr>
          <w:p w:rsidR="00103F3B" w:rsidRPr="00021CC8"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Redovisning av vilka tester, skattningsskalor och b</w:t>
            </w:r>
            <w:r>
              <w:rPr>
                <w:rFonts w:asciiTheme="majorHAnsi" w:hAnsiTheme="majorHAnsi"/>
                <w:sz w:val="20"/>
              </w:rPr>
              <w:t>e</w:t>
            </w:r>
            <w:r>
              <w:rPr>
                <w:rFonts w:asciiTheme="majorHAnsi" w:hAnsiTheme="majorHAnsi"/>
                <w:sz w:val="20"/>
              </w:rPr>
              <w:t>dömningsinstrument som används.</w:t>
            </w:r>
          </w:p>
        </w:tc>
        <w:tc>
          <w:tcPr>
            <w:tcW w:w="2694" w:type="dxa"/>
          </w:tcPr>
          <w:p w:rsidR="00A05297" w:rsidRPr="00A05297" w:rsidRDefault="00A05297" w:rsidP="00A05297">
            <w:pPr>
              <w:pStyle w:val="Normalwebb"/>
              <w:spacing w:before="0" w:beforeAutospacing="0" w:after="0" w:afterAutospacing="0"/>
              <w:rPr>
                <w:rFonts w:asciiTheme="majorHAnsi" w:hAnsiTheme="majorHAnsi"/>
                <w:sz w:val="20"/>
                <w:szCs w:val="20"/>
              </w:rPr>
            </w:pPr>
            <w:r w:rsidRPr="00A05297">
              <w:rPr>
                <w:rFonts w:asciiTheme="majorHAnsi" w:eastAsiaTheme="majorEastAsia" w:hAnsiTheme="majorHAnsi" w:cstheme="majorBidi"/>
                <w:bCs/>
                <w:sz w:val="20"/>
                <w:szCs w:val="20"/>
              </w:rPr>
              <w:t>E</w:t>
            </w:r>
            <w:r w:rsidRPr="00A05297">
              <w:rPr>
                <w:rFonts w:asciiTheme="majorHAnsi" w:eastAsiaTheme="minorEastAsia" w:hAnsiTheme="majorHAnsi" w:cstheme="minorBidi"/>
                <w:color w:val="000000" w:themeColor="text1"/>
                <w:kern w:val="24"/>
                <w:sz w:val="20"/>
                <w:szCs w:val="20"/>
              </w:rPr>
              <w:t>vidensbaserade skalor och tester tillsammans med sa</w:t>
            </w:r>
            <w:r w:rsidRPr="00A05297">
              <w:rPr>
                <w:rFonts w:asciiTheme="majorHAnsi" w:eastAsiaTheme="minorEastAsia" w:hAnsiTheme="majorHAnsi" w:cstheme="minorBidi"/>
                <w:color w:val="000000" w:themeColor="text1"/>
                <w:kern w:val="24"/>
                <w:sz w:val="20"/>
                <w:szCs w:val="20"/>
              </w:rPr>
              <w:t>m</w:t>
            </w:r>
            <w:r w:rsidRPr="00A05297">
              <w:rPr>
                <w:rFonts w:asciiTheme="majorHAnsi" w:eastAsiaTheme="minorEastAsia" w:hAnsiTheme="majorHAnsi" w:cstheme="minorBidi"/>
                <w:color w:val="000000" w:themeColor="text1"/>
                <w:kern w:val="24"/>
                <w:sz w:val="20"/>
                <w:szCs w:val="20"/>
              </w:rPr>
              <w:t>tal används i kartläggning för bedömning och för att kunna skräddarsy behan</w:t>
            </w:r>
            <w:r w:rsidRPr="00A05297">
              <w:rPr>
                <w:rFonts w:asciiTheme="majorHAnsi" w:eastAsiaTheme="minorEastAsia" w:hAnsiTheme="majorHAnsi" w:cstheme="minorBidi"/>
                <w:color w:val="000000" w:themeColor="text1"/>
                <w:kern w:val="24"/>
                <w:sz w:val="20"/>
                <w:szCs w:val="20"/>
              </w:rPr>
              <w:t>d</w:t>
            </w:r>
            <w:r w:rsidRPr="00A05297">
              <w:rPr>
                <w:rFonts w:asciiTheme="majorHAnsi" w:eastAsiaTheme="minorEastAsia" w:hAnsiTheme="majorHAnsi" w:cstheme="minorBidi"/>
                <w:color w:val="000000" w:themeColor="text1"/>
                <w:kern w:val="24"/>
                <w:sz w:val="20"/>
                <w:szCs w:val="20"/>
              </w:rPr>
              <w:t xml:space="preserve">ling, identifiera behov och </w:t>
            </w:r>
            <w:r w:rsidRPr="00A05297">
              <w:rPr>
                <w:rFonts w:asciiTheme="majorHAnsi" w:eastAsiaTheme="minorEastAsia" w:hAnsiTheme="majorHAnsi" w:cstheme="minorBidi"/>
                <w:color w:val="000000" w:themeColor="text1"/>
                <w:kern w:val="24"/>
                <w:sz w:val="20"/>
                <w:szCs w:val="20"/>
              </w:rPr>
              <w:lastRenderedPageBreak/>
              <w:t>andra åtgärder. Fit-</w:t>
            </w:r>
            <w:proofErr w:type="spellStart"/>
            <w:r w:rsidRPr="00A05297">
              <w:rPr>
                <w:rFonts w:asciiTheme="majorHAnsi" w:eastAsiaTheme="minorEastAsia" w:hAnsiTheme="majorHAnsi" w:cstheme="minorBidi"/>
                <w:color w:val="000000" w:themeColor="text1"/>
                <w:kern w:val="24"/>
                <w:sz w:val="20"/>
                <w:szCs w:val="20"/>
              </w:rPr>
              <w:t>outcomes</w:t>
            </w:r>
            <w:proofErr w:type="spellEnd"/>
            <w:r w:rsidRPr="00A05297">
              <w:rPr>
                <w:rFonts w:asciiTheme="majorHAnsi" w:eastAsiaTheme="minorEastAsia" w:hAnsiTheme="majorHAnsi" w:cstheme="minorBidi"/>
                <w:color w:val="000000" w:themeColor="text1"/>
                <w:kern w:val="24"/>
                <w:sz w:val="20"/>
                <w:szCs w:val="20"/>
              </w:rPr>
              <w:t>, HAD, BAI, BDI, S</w:t>
            </w:r>
            <w:r w:rsidRPr="00A05297">
              <w:rPr>
                <w:rFonts w:asciiTheme="majorHAnsi" w:eastAsiaTheme="minorEastAsia" w:hAnsiTheme="majorHAnsi" w:cstheme="minorBidi"/>
                <w:color w:val="000000" w:themeColor="text1"/>
                <w:kern w:val="24"/>
                <w:sz w:val="20"/>
                <w:szCs w:val="20"/>
              </w:rPr>
              <w:t>u</w:t>
            </w:r>
            <w:r w:rsidRPr="00A05297">
              <w:rPr>
                <w:rFonts w:asciiTheme="majorHAnsi" w:eastAsiaTheme="minorEastAsia" w:hAnsiTheme="majorHAnsi" w:cstheme="minorBidi"/>
                <w:color w:val="000000" w:themeColor="text1"/>
                <w:kern w:val="24"/>
                <w:sz w:val="20"/>
                <w:szCs w:val="20"/>
              </w:rPr>
              <w:t xml:space="preserve">icidstegen, SDQ, KASAM, CGAS, </w:t>
            </w:r>
            <w:proofErr w:type="spellStart"/>
            <w:r w:rsidRPr="00A05297">
              <w:rPr>
                <w:rFonts w:asciiTheme="majorHAnsi" w:eastAsiaTheme="minorEastAsia" w:hAnsiTheme="majorHAnsi" w:cstheme="minorBidi"/>
                <w:color w:val="000000" w:themeColor="text1"/>
                <w:kern w:val="24"/>
                <w:sz w:val="20"/>
                <w:szCs w:val="20"/>
              </w:rPr>
              <w:t>Madrs</w:t>
            </w:r>
            <w:proofErr w:type="spellEnd"/>
            <w:r w:rsidRPr="00A05297">
              <w:rPr>
                <w:rFonts w:asciiTheme="majorHAnsi" w:eastAsiaTheme="minorEastAsia" w:hAnsiTheme="majorHAnsi" w:cstheme="minorBidi"/>
                <w:color w:val="000000" w:themeColor="text1"/>
                <w:kern w:val="24"/>
                <w:sz w:val="20"/>
                <w:szCs w:val="20"/>
              </w:rPr>
              <w:t xml:space="preserve"> är de vanligaste skalorna som används. Vid fördjupad kartläggning, kan även pedagogiska och ps</w:t>
            </w:r>
            <w:r w:rsidRPr="00A05297">
              <w:rPr>
                <w:rFonts w:asciiTheme="majorHAnsi" w:eastAsiaTheme="minorEastAsia" w:hAnsiTheme="majorHAnsi" w:cstheme="minorBidi"/>
                <w:color w:val="000000" w:themeColor="text1"/>
                <w:kern w:val="24"/>
                <w:sz w:val="20"/>
                <w:szCs w:val="20"/>
              </w:rPr>
              <w:t>y</w:t>
            </w:r>
            <w:r w:rsidRPr="00A05297">
              <w:rPr>
                <w:rFonts w:asciiTheme="majorHAnsi" w:eastAsiaTheme="minorEastAsia" w:hAnsiTheme="majorHAnsi" w:cstheme="minorBidi"/>
                <w:color w:val="000000" w:themeColor="text1"/>
                <w:kern w:val="24"/>
                <w:sz w:val="20"/>
                <w:szCs w:val="20"/>
              </w:rPr>
              <w:t xml:space="preserve">kologiska tester användas, </w:t>
            </w:r>
            <w:proofErr w:type="gramStart"/>
            <w:r w:rsidRPr="00A05297">
              <w:rPr>
                <w:rFonts w:asciiTheme="majorHAnsi" w:eastAsiaTheme="minorEastAsia" w:hAnsiTheme="majorHAnsi" w:cstheme="minorBidi"/>
                <w:color w:val="000000" w:themeColor="text1"/>
                <w:kern w:val="24"/>
                <w:sz w:val="20"/>
                <w:szCs w:val="20"/>
              </w:rPr>
              <w:t>tex</w:t>
            </w:r>
            <w:proofErr w:type="gramEnd"/>
            <w:r w:rsidRPr="00A05297">
              <w:rPr>
                <w:rFonts w:asciiTheme="majorHAnsi" w:eastAsiaTheme="minorEastAsia" w:hAnsiTheme="majorHAnsi" w:cstheme="minorBidi"/>
                <w:color w:val="000000" w:themeColor="text1"/>
                <w:kern w:val="24"/>
                <w:sz w:val="20"/>
                <w:szCs w:val="20"/>
              </w:rPr>
              <w:t>, Browns ADD, BRIEF, L</w:t>
            </w:r>
            <w:r w:rsidRPr="00A05297">
              <w:rPr>
                <w:rFonts w:asciiTheme="majorHAnsi" w:eastAsiaTheme="minorEastAsia" w:hAnsiTheme="majorHAnsi" w:cstheme="minorBidi"/>
                <w:color w:val="000000" w:themeColor="text1"/>
                <w:kern w:val="24"/>
                <w:sz w:val="20"/>
                <w:szCs w:val="20"/>
              </w:rPr>
              <w:t>o</w:t>
            </w:r>
            <w:r w:rsidRPr="00A05297">
              <w:rPr>
                <w:rFonts w:asciiTheme="majorHAnsi" w:eastAsiaTheme="minorEastAsia" w:hAnsiTheme="majorHAnsi" w:cstheme="minorBidi"/>
                <w:color w:val="000000" w:themeColor="text1"/>
                <w:kern w:val="24"/>
                <w:sz w:val="20"/>
                <w:szCs w:val="20"/>
              </w:rPr>
              <w:t>gos.</w:t>
            </w:r>
          </w:p>
          <w:p w:rsidR="00103F3B" w:rsidRDefault="00103F3B" w:rsidP="001F3D6D">
            <w:pPr>
              <w:tabs>
                <w:tab w:val="clear" w:pos="2552"/>
                <w:tab w:val="clear" w:pos="5103"/>
                <w:tab w:val="clear" w:pos="7655"/>
                <w:tab w:val="clear" w:pos="9356"/>
              </w:tabs>
              <w:rPr>
                <w:rFonts w:asciiTheme="majorHAnsi" w:hAnsiTheme="majorHAnsi"/>
                <w:sz w:val="20"/>
              </w:rPr>
            </w:pPr>
          </w:p>
        </w:tc>
      </w:tr>
      <w:tr w:rsidR="00103F3B" w:rsidRPr="00021CC8" w:rsidTr="00103F3B">
        <w:trPr>
          <w:trHeight w:val="1134"/>
        </w:trPr>
        <w:tc>
          <w:tcPr>
            <w:tcW w:w="2943" w:type="dxa"/>
          </w:tcPr>
          <w:p w:rsidR="00103F3B" w:rsidRPr="00021CC8" w:rsidRDefault="00103F3B" w:rsidP="001F3D6D">
            <w:pPr>
              <w:tabs>
                <w:tab w:val="clear" w:pos="2552"/>
                <w:tab w:val="clear" w:pos="5103"/>
                <w:tab w:val="clear" w:pos="7655"/>
                <w:tab w:val="clear" w:pos="9356"/>
              </w:tabs>
              <w:rPr>
                <w:rFonts w:asciiTheme="majorHAnsi" w:hAnsiTheme="majorHAnsi"/>
                <w:sz w:val="20"/>
              </w:rPr>
            </w:pPr>
            <w:proofErr w:type="spellStart"/>
            <w:r>
              <w:rPr>
                <w:rFonts w:asciiTheme="majorHAnsi" w:hAnsiTheme="majorHAnsi"/>
                <w:sz w:val="20"/>
              </w:rPr>
              <w:lastRenderedPageBreak/>
              <w:t>rePULSE</w:t>
            </w:r>
            <w:proofErr w:type="spellEnd"/>
          </w:p>
        </w:tc>
        <w:tc>
          <w:tcPr>
            <w:tcW w:w="2835" w:type="dxa"/>
          </w:tcPr>
          <w:p w:rsidR="00103F3B" w:rsidRPr="00021CC8"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Klass-</w:t>
            </w:r>
            <w:proofErr w:type="spellStart"/>
            <w:r>
              <w:rPr>
                <w:rFonts w:asciiTheme="majorHAnsi" w:hAnsiTheme="majorHAnsi"/>
                <w:sz w:val="20"/>
              </w:rPr>
              <w:t>rePULSE</w:t>
            </w:r>
            <w:proofErr w:type="spellEnd"/>
          </w:p>
        </w:tc>
        <w:tc>
          <w:tcPr>
            <w:tcW w:w="1984" w:type="dxa"/>
          </w:tcPr>
          <w:p w:rsidR="00103F3B" w:rsidRPr="00021CC8"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Monica</w:t>
            </w:r>
          </w:p>
        </w:tc>
        <w:tc>
          <w:tcPr>
            <w:tcW w:w="2694" w:type="dxa"/>
          </w:tcPr>
          <w:p w:rsidR="00103F3B" w:rsidRPr="00021CC8" w:rsidRDefault="00A05297"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Antal klasser</w:t>
            </w:r>
          </w:p>
        </w:tc>
        <w:tc>
          <w:tcPr>
            <w:tcW w:w="2694" w:type="dxa"/>
          </w:tcPr>
          <w:p w:rsidR="008D0373" w:rsidRPr="008D0373" w:rsidRDefault="008D0373" w:rsidP="008D0373">
            <w:pPr>
              <w:tabs>
                <w:tab w:val="clear" w:pos="2552"/>
                <w:tab w:val="clear" w:pos="5103"/>
                <w:tab w:val="clear" w:pos="7655"/>
                <w:tab w:val="clear" w:pos="9356"/>
              </w:tabs>
              <w:spacing w:after="200" w:line="276" w:lineRule="auto"/>
              <w:rPr>
                <w:rFonts w:asciiTheme="majorHAnsi" w:eastAsiaTheme="majorEastAsia" w:hAnsiTheme="majorHAnsi" w:cstheme="majorBidi"/>
                <w:bCs/>
                <w:sz w:val="20"/>
                <w:szCs w:val="20"/>
                <w:lang w:eastAsia="en-US"/>
              </w:rPr>
            </w:pPr>
            <w:proofErr w:type="spellStart"/>
            <w:r w:rsidRPr="008D0373">
              <w:rPr>
                <w:rFonts w:asciiTheme="majorHAnsi" w:eastAsiaTheme="minorHAnsi" w:hAnsiTheme="majorHAnsi" w:cstheme="minorBidi"/>
                <w:sz w:val="20"/>
                <w:szCs w:val="20"/>
                <w:lang w:eastAsia="en-US"/>
              </w:rPr>
              <w:t>rePULSE</w:t>
            </w:r>
            <w:proofErr w:type="spellEnd"/>
            <w:r w:rsidRPr="008D0373">
              <w:rPr>
                <w:rFonts w:asciiTheme="majorHAnsi" w:eastAsiaTheme="minorHAnsi" w:hAnsiTheme="majorHAnsi" w:cstheme="minorBidi"/>
                <w:sz w:val="20"/>
                <w:szCs w:val="20"/>
                <w:lang w:eastAsia="en-US"/>
              </w:rPr>
              <w:t xml:space="preserve"> i klass blev inte g</w:t>
            </w:r>
            <w:r w:rsidRPr="008D0373">
              <w:rPr>
                <w:rFonts w:asciiTheme="majorHAnsi" w:eastAsiaTheme="minorHAnsi" w:hAnsiTheme="majorHAnsi" w:cstheme="minorBidi"/>
                <w:sz w:val="20"/>
                <w:szCs w:val="20"/>
                <w:lang w:eastAsia="en-US"/>
              </w:rPr>
              <w:t>e</w:t>
            </w:r>
            <w:r w:rsidRPr="008D0373">
              <w:rPr>
                <w:rFonts w:asciiTheme="majorHAnsi" w:eastAsiaTheme="minorHAnsi" w:hAnsiTheme="majorHAnsi" w:cstheme="minorBidi"/>
                <w:sz w:val="20"/>
                <w:szCs w:val="20"/>
                <w:lang w:eastAsia="en-US"/>
              </w:rPr>
              <w:t>nomfört då det var för kort tid kvar på vårterminen. U</w:t>
            </w:r>
            <w:r w:rsidRPr="008D0373">
              <w:rPr>
                <w:rFonts w:asciiTheme="majorHAnsi" w:eastAsiaTheme="minorHAnsi" w:hAnsiTheme="majorHAnsi" w:cstheme="minorBidi"/>
                <w:sz w:val="20"/>
                <w:szCs w:val="20"/>
                <w:lang w:eastAsia="en-US"/>
              </w:rPr>
              <w:t>n</w:t>
            </w:r>
            <w:r>
              <w:rPr>
                <w:rFonts w:asciiTheme="majorHAnsi" w:eastAsiaTheme="minorHAnsi" w:hAnsiTheme="majorHAnsi" w:cstheme="minorBidi"/>
                <w:sz w:val="20"/>
                <w:szCs w:val="20"/>
                <w:lang w:eastAsia="en-US"/>
              </w:rPr>
              <w:t xml:space="preserve">der höstterminen </w:t>
            </w:r>
            <w:r w:rsidRPr="008D0373">
              <w:rPr>
                <w:rFonts w:asciiTheme="majorHAnsi" w:eastAsiaTheme="minorHAnsi" w:hAnsiTheme="majorHAnsi" w:cstheme="minorBidi"/>
                <w:sz w:val="20"/>
                <w:szCs w:val="20"/>
                <w:lang w:eastAsia="en-US"/>
              </w:rPr>
              <w:t>hade det bytts mentorer på den til</w:t>
            </w:r>
            <w:r w:rsidRPr="008D0373">
              <w:rPr>
                <w:rFonts w:asciiTheme="majorHAnsi" w:eastAsiaTheme="minorHAnsi" w:hAnsiTheme="majorHAnsi" w:cstheme="minorBidi"/>
                <w:sz w:val="20"/>
                <w:szCs w:val="20"/>
                <w:lang w:eastAsia="en-US"/>
              </w:rPr>
              <w:t>l</w:t>
            </w:r>
            <w:r w:rsidRPr="008D0373">
              <w:rPr>
                <w:rFonts w:asciiTheme="majorHAnsi" w:eastAsiaTheme="minorHAnsi" w:hAnsiTheme="majorHAnsi" w:cstheme="minorBidi"/>
                <w:sz w:val="20"/>
                <w:szCs w:val="20"/>
                <w:lang w:eastAsia="en-US"/>
              </w:rPr>
              <w:t xml:space="preserve">tänkta klassen vilket gjorde det svårare att genomföra. Samtidigt upplevde man att klassen fungerade bättre.  </w:t>
            </w:r>
          </w:p>
          <w:p w:rsidR="00103F3B" w:rsidRPr="00021CC8" w:rsidRDefault="00103F3B" w:rsidP="001F3D6D">
            <w:pPr>
              <w:tabs>
                <w:tab w:val="clear" w:pos="2552"/>
                <w:tab w:val="clear" w:pos="5103"/>
                <w:tab w:val="clear" w:pos="7655"/>
                <w:tab w:val="clear" w:pos="9356"/>
              </w:tabs>
              <w:rPr>
                <w:rFonts w:asciiTheme="majorHAnsi" w:hAnsiTheme="majorHAnsi"/>
                <w:sz w:val="20"/>
              </w:rPr>
            </w:pPr>
          </w:p>
        </w:tc>
      </w:tr>
      <w:tr w:rsidR="00103F3B" w:rsidRPr="00021CC8" w:rsidTr="00103F3B">
        <w:trPr>
          <w:trHeight w:val="1134"/>
        </w:trPr>
        <w:tc>
          <w:tcPr>
            <w:tcW w:w="2943" w:type="dxa"/>
          </w:tcPr>
          <w:p w:rsidR="00103F3B" w:rsidRPr="00021CC8" w:rsidRDefault="00103F3B" w:rsidP="001F3D6D">
            <w:pPr>
              <w:tabs>
                <w:tab w:val="clear" w:pos="2552"/>
                <w:tab w:val="clear" w:pos="5103"/>
                <w:tab w:val="clear" w:pos="7655"/>
                <w:tab w:val="clear" w:pos="9356"/>
              </w:tabs>
              <w:rPr>
                <w:rFonts w:asciiTheme="majorHAnsi" w:hAnsiTheme="majorHAnsi"/>
                <w:sz w:val="20"/>
              </w:rPr>
            </w:pPr>
            <w:proofErr w:type="spellStart"/>
            <w:r>
              <w:rPr>
                <w:rFonts w:asciiTheme="majorHAnsi" w:hAnsiTheme="majorHAnsi"/>
                <w:sz w:val="20"/>
              </w:rPr>
              <w:t>rePULSE</w:t>
            </w:r>
            <w:proofErr w:type="spellEnd"/>
          </w:p>
        </w:tc>
        <w:tc>
          <w:tcPr>
            <w:tcW w:w="2835" w:type="dxa"/>
          </w:tcPr>
          <w:p w:rsidR="00103F3B" w:rsidRPr="00021CC8"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Enskilda individer</w:t>
            </w:r>
          </w:p>
        </w:tc>
        <w:tc>
          <w:tcPr>
            <w:tcW w:w="1984" w:type="dxa"/>
          </w:tcPr>
          <w:p w:rsidR="00103F3B" w:rsidRPr="00021CC8"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Monica</w:t>
            </w:r>
          </w:p>
        </w:tc>
        <w:tc>
          <w:tcPr>
            <w:tcW w:w="2694" w:type="dxa"/>
          </w:tcPr>
          <w:p w:rsidR="00103F3B" w:rsidRPr="00021CC8" w:rsidRDefault="00A05297"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Antal</w:t>
            </w:r>
          </w:p>
        </w:tc>
        <w:tc>
          <w:tcPr>
            <w:tcW w:w="2694" w:type="dxa"/>
          </w:tcPr>
          <w:p w:rsidR="00103F3B" w:rsidRPr="00A05297" w:rsidRDefault="000B762C" w:rsidP="001F3D6D">
            <w:pPr>
              <w:tabs>
                <w:tab w:val="clear" w:pos="2552"/>
                <w:tab w:val="clear" w:pos="5103"/>
                <w:tab w:val="clear" w:pos="7655"/>
                <w:tab w:val="clear" w:pos="9356"/>
              </w:tabs>
              <w:rPr>
                <w:rFonts w:asciiTheme="majorHAnsi" w:hAnsiTheme="majorHAnsi"/>
                <w:sz w:val="20"/>
                <w:szCs w:val="20"/>
              </w:rPr>
            </w:pPr>
            <w:r>
              <w:rPr>
                <w:rFonts w:asciiTheme="majorHAnsi" w:eastAsiaTheme="majorEastAsia" w:hAnsiTheme="majorHAnsi" w:cstheme="majorBidi"/>
                <w:bCs/>
                <w:sz w:val="20"/>
                <w:szCs w:val="20"/>
              </w:rPr>
              <w:t xml:space="preserve">Två </w:t>
            </w:r>
            <w:r w:rsidR="00A05297" w:rsidRPr="00A05297">
              <w:rPr>
                <w:rFonts w:asciiTheme="majorHAnsi" w:eastAsiaTheme="majorEastAsia" w:hAnsiTheme="majorHAnsi" w:cstheme="majorBidi"/>
                <w:bCs/>
                <w:sz w:val="20"/>
                <w:szCs w:val="20"/>
              </w:rPr>
              <w:t xml:space="preserve">individuella </w:t>
            </w:r>
            <w:proofErr w:type="spellStart"/>
            <w:r w:rsidR="00A05297" w:rsidRPr="00A05297">
              <w:rPr>
                <w:rFonts w:asciiTheme="majorHAnsi" w:eastAsiaTheme="majorEastAsia" w:hAnsiTheme="majorHAnsi" w:cstheme="majorBidi"/>
                <w:bCs/>
                <w:sz w:val="20"/>
                <w:szCs w:val="20"/>
              </w:rPr>
              <w:t>rePULSE</w:t>
            </w:r>
            <w:proofErr w:type="spellEnd"/>
            <w:r w:rsidR="00A05297" w:rsidRPr="00A05297">
              <w:rPr>
                <w:rFonts w:asciiTheme="majorHAnsi" w:eastAsiaTheme="majorEastAsia" w:hAnsiTheme="majorHAnsi" w:cstheme="majorBidi"/>
                <w:bCs/>
                <w:sz w:val="20"/>
                <w:szCs w:val="20"/>
              </w:rPr>
              <w:t xml:space="preserve"> kurser </w:t>
            </w:r>
            <w:r w:rsidR="0090453E">
              <w:rPr>
                <w:rFonts w:asciiTheme="majorHAnsi" w:eastAsiaTheme="majorEastAsia" w:hAnsiTheme="majorHAnsi" w:cstheme="majorBidi"/>
                <w:bCs/>
                <w:sz w:val="20"/>
                <w:szCs w:val="20"/>
              </w:rPr>
              <w:t xml:space="preserve">har genomförts </w:t>
            </w:r>
            <w:r w:rsidR="00A05297" w:rsidRPr="00A05297">
              <w:rPr>
                <w:rFonts w:asciiTheme="majorHAnsi" w:eastAsiaTheme="majorEastAsia" w:hAnsiTheme="majorHAnsi" w:cstheme="majorBidi"/>
                <w:bCs/>
                <w:sz w:val="20"/>
                <w:szCs w:val="20"/>
              </w:rPr>
              <w:t>och två har påbörjats.</w:t>
            </w:r>
          </w:p>
        </w:tc>
      </w:tr>
      <w:tr w:rsidR="00103F3B" w:rsidRPr="00021CC8" w:rsidTr="00103F3B">
        <w:trPr>
          <w:trHeight w:val="1134"/>
        </w:trPr>
        <w:tc>
          <w:tcPr>
            <w:tcW w:w="2943" w:type="dxa"/>
          </w:tcPr>
          <w:p w:rsidR="00103F3B" w:rsidRPr="00021CC8"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 xml:space="preserve">Nätverksträffar Första linjen </w:t>
            </w:r>
          </w:p>
        </w:tc>
        <w:tc>
          <w:tcPr>
            <w:tcW w:w="2835" w:type="dxa"/>
          </w:tcPr>
          <w:p w:rsidR="00103F3B" w:rsidRPr="00021CC8"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Deltar i nationella nätverk</w:t>
            </w:r>
            <w:r>
              <w:rPr>
                <w:rFonts w:asciiTheme="majorHAnsi" w:hAnsiTheme="majorHAnsi"/>
                <w:sz w:val="20"/>
              </w:rPr>
              <w:t>s</w:t>
            </w:r>
            <w:r>
              <w:rPr>
                <w:rFonts w:asciiTheme="majorHAnsi" w:hAnsiTheme="majorHAnsi"/>
                <w:sz w:val="20"/>
              </w:rPr>
              <w:t>träffar för Första linjen</w:t>
            </w:r>
          </w:p>
        </w:tc>
        <w:tc>
          <w:tcPr>
            <w:tcW w:w="1984" w:type="dxa"/>
          </w:tcPr>
          <w:p w:rsidR="00103F3B" w:rsidRPr="00021CC8"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Anna (Tina)</w:t>
            </w:r>
          </w:p>
        </w:tc>
        <w:tc>
          <w:tcPr>
            <w:tcW w:w="2694" w:type="dxa"/>
          </w:tcPr>
          <w:p w:rsidR="00103F3B" w:rsidRPr="00021CC8"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Antal träffar</w:t>
            </w:r>
          </w:p>
        </w:tc>
        <w:tc>
          <w:tcPr>
            <w:tcW w:w="2694" w:type="dxa"/>
          </w:tcPr>
          <w:p w:rsidR="00103F3B" w:rsidRDefault="00F835F0"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 xml:space="preserve">Anna har varit på tre träffar </w:t>
            </w:r>
            <w:r w:rsidR="000B762C">
              <w:rPr>
                <w:rFonts w:asciiTheme="majorHAnsi" w:hAnsiTheme="majorHAnsi"/>
                <w:sz w:val="20"/>
              </w:rPr>
              <w:t xml:space="preserve">i Stockholm </w:t>
            </w:r>
            <w:r>
              <w:rPr>
                <w:rFonts w:asciiTheme="majorHAnsi" w:hAnsiTheme="majorHAnsi"/>
                <w:sz w:val="20"/>
              </w:rPr>
              <w:t xml:space="preserve">av tre under året, </w:t>
            </w:r>
          </w:p>
        </w:tc>
      </w:tr>
      <w:tr w:rsidR="00103F3B" w:rsidRPr="00021CC8" w:rsidTr="00103F3B">
        <w:trPr>
          <w:trHeight w:val="1134"/>
        </w:trPr>
        <w:tc>
          <w:tcPr>
            <w:tcW w:w="2943" w:type="dxa"/>
          </w:tcPr>
          <w:p w:rsidR="00103F3B" w:rsidRPr="00021CC8"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lastRenderedPageBreak/>
              <w:t>Samverkan Första linjen unga Karlstad</w:t>
            </w:r>
          </w:p>
        </w:tc>
        <w:tc>
          <w:tcPr>
            <w:tcW w:w="2835" w:type="dxa"/>
          </w:tcPr>
          <w:p w:rsidR="00103F3B" w:rsidRPr="00021CC8"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Träffar 1 gång/termin</w:t>
            </w:r>
          </w:p>
        </w:tc>
        <w:tc>
          <w:tcPr>
            <w:tcW w:w="1984" w:type="dxa"/>
          </w:tcPr>
          <w:p w:rsidR="00103F3B" w:rsidRPr="00021CC8"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Anna</w:t>
            </w:r>
          </w:p>
        </w:tc>
        <w:tc>
          <w:tcPr>
            <w:tcW w:w="2694" w:type="dxa"/>
          </w:tcPr>
          <w:p w:rsidR="00103F3B" w:rsidRPr="00021CC8"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Antal träffar</w:t>
            </w:r>
          </w:p>
        </w:tc>
        <w:tc>
          <w:tcPr>
            <w:tcW w:w="2694" w:type="dxa"/>
          </w:tcPr>
          <w:p w:rsidR="00103F3B" w:rsidRDefault="00F835F0"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En träff under vårterminen. Under höstterminen har det inte varit någon träff. Tid</w:t>
            </w:r>
            <w:r>
              <w:rPr>
                <w:rFonts w:asciiTheme="majorHAnsi" w:hAnsiTheme="majorHAnsi"/>
                <w:sz w:val="20"/>
              </w:rPr>
              <w:t>s</w:t>
            </w:r>
            <w:r>
              <w:rPr>
                <w:rFonts w:asciiTheme="majorHAnsi" w:hAnsiTheme="majorHAnsi"/>
                <w:sz w:val="20"/>
              </w:rPr>
              <w:t xml:space="preserve">brist ses som anledning men ambitionen finns från bägge verksamheterna att fortsätta träffas en gång per termin. </w:t>
            </w:r>
          </w:p>
        </w:tc>
      </w:tr>
      <w:tr w:rsidR="00103F3B" w:rsidRPr="00021CC8" w:rsidTr="00103F3B">
        <w:trPr>
          <w:trHeight w:val="1134"/>
        </w:trPr>
        <w:tc>
          <w:tcPr>
            <w:tcW w:w="2943" w:type="dxa"/>
          </w:tcPr>
          <w:p w:rsidR="00103F3B" w:rsidRPr="00021CC8"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Utveckling av Första linjen SUTOHAMU</w:t>
            </w:r>
          </w:p>
        </w:tc>
        <w:tc>
          <w:tcPr>
            <w:tcW w:w="2835" w:type="dxa"/>
          </w:tcPr>
          <w:p w:rsidR="00103F3B" w:rsidRPr="00021CC8"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Medverkar i arbetsgrupp och styrgrupp</w:t>
            </w:r>
          </w:p>
        </w:tc>
        <w:tc>
          <w:tcPr>
            <w:tcW w:w="1984" w:type="dxa"/>
          </w:tcPr>
          <w:p w:rsidR="00103F3B" w:rsidRPr="00021CC8"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Annica L, Annika D och Stefan M</w:t>
            </w:r>
          </w:p>
        </w:tc>
        <w:tc>
          <w:tcPr>
            <w:tcW w:w="2694" w:type="dxa"/>
          </w:tcPr>
          <w:p w:rsidR="00103F3B" w:rsidRPr="00021CC8"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Antal träffar</w:t>
            </w:r>
          </w:p>
        </w:tc>
        <w:tc>
          <w:tcPr>
            <w:tcW w:w="2694" w:type="dxa"/>
          </w:tcPr>
          <w:p w:rsidR="00103F3B" w:rsidRDefault="00103F3B" w:rsidP="001F3D6D">
            <w:pPr>
              <w:tabs>
                <w:tab w:val="clear" w:pos="2552"/>
                <w:tab w:val="clear" w:pos="5103"/>
                <w:tab w:val="clear" w:pos="7655"/>
                <w:tab w:val="clear" w:pos="9356"/>
              </w:tabs>
              <w:rPr>
                <w:rFonts w:asciiTheme="majorHAnsi" w:hAnsiTheme="majorHAnsi"/>
                <w:sz w:val="20"/>
              </w:rPr>
            </w:pPr>
          </w:p>
        </w:tc>
      </w:tr>
      <w:tr w:rsidR="00103F3B" w:rsidRPr="00021CC8" w:rsidTr="00103F3B">
        <w:trPr>
          <w:trHeight w:val="1134"/>
        </w:trPr>
        <w:tc>
          <w:tcPr>
            <w:tcW w:w="2943" w:type="dxa"/>
          </w:tcPr>
          <w:p w:rsidR="00103F3B"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Tidigare upptäckt/behandling</w:t>
            </w:r>
          </w:p>
        </w:tc>
        <w:tc>
          <w:tcPr>
            <w:tcW w:w="2835" w:type="dxa"/>
          </w:tcPr>
          <w:p w:rsidR="00103F3B" w:rsidRDefault="00103F3B" w:rsidP="00CF1086">
            <w:pPr>
              <w:tabs>
                <w:tab w:val="clear" w:pos="2552"/>
                <w:tab w:val="clear" w:pos="5103"/>
                <w:tab w:val="clear" w:pos="7655"/>
                <w:tab w:val="clear" w:pos="9356"/>
              </w:tabs>
              <w:rPr>
                <w:rFonts w:asciiTheme="majorHAnsi" w:hAnsiTheme="majorHAnsi"/>
                <w:sz w:val="20"/>
              </w:rPr>
            </w:pPr>
            <w:r>
              <w:rPr>
                <w:rFonts w:asciiTheme="majorHAnsi" w:hAnsiTheme="majorHAnsi"/>
                <w:sz w:val="20"/>
              </w:rPr>
              <w:t>Förbättrade samverkansm</w:t>
            </w:r>
            <w:r>
              <w:rPr>
                <w:rFonts w:asciiTheme="majorHAnsi" w:hAnsiTheme="majorHAnsi"/>
                <w:sz w:val="20"/>
              </w:rPr>
              <w:t>e</w:t>
            </w:r>
            <w:r>
              <w:rPr>
                <w:rFonts w:asciiTheme="majorHAnsi" w:hAnsiTheme="majorHAnsi"/>
                <w:sz w:val="20"/>
              </w:rPr>
              <w:t>toder med skolan</w:t>
            </w:r>
          </w:p>
          <w:p w:rsidR="00103F3B" w:rsidRDefault="00103F3B" w:rsidP="00CF1086">
            <w:pPr>
              <w:tabs>
                <w:tab w:val="clear" w:pos="2552"/>
                <w:tab w:val="clear" w:pos="5103"/>
                <w:tab w:val="clear" w:pos="7655"/>
                <w:tab w:val="clear" w:pos="9356"/>
              </w:tabs>
              <w:rPr>
                <w:rFonts w:asciiTheme="majorHAnsi" w:hAnsiTheme="majorHAnsi"/>
                <w:sz w:val="20"/>
              </w:rPr>
            </w:pPr>
          </w:p>
        </w:tc>
        <w:tc>
          <w:tcPr>
            <w:tcW w:w="1984" w:type="dxa"/>
          </w:tcPr>
          <w:p w:rsidR="00103F3B"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Teamet/Anna</w:t>
            </w:r>
          </w:p>
        </w:tc>
        <w:tc>
          <w:tcPr>
            <w:tcW w:w="2694" w:type="dxa"/>
          </w:tcPr>
          <w:p w:rsidR="00103F3B" w:rsidRDefault="00103F3B" w:rsidP="00CF1086">
            <w:pPr>
              <w:tabs>
                <w:tab w:val="clear" w:pos="2552"/>
                <w:tab w:val="clear" w:pos="5103"/>
                <w:tab w:val="clear" w:pos="7655"/>
                <w:tab w:val="clear" w:pos="9356"/>
              </w:tabs>
              <w:rPr>
                <w:rFonts w:asciiTheme="majorHAnsi" w:hAnsiTheme="majorHAnsi"/>
                <w:sz w:val="20"/>
              </w:rPr>
            </w:pPr>
            <w:r>
              <w:rPr>
                <w:rFonts w:asciiTheme="majorHAnsi" w:hAnsiTheme="majorHAnsi"/>
                <w:sz w:val="20"/>
              </w:rPr>
              <w:t>Mäta; ålder, lätt/lindring problematik/svårighetsgrad</w:t>
            </w:r>
          </w:p>
        </w:tc>
        <w:tc>
          <w:tcPr>
            <w:tcW w:w="2694" w:type="dxa"/>
          </w:tcPr>
          <w:p w:rsidR="00103F3B" w:rsidRDefault="00F835F0" w:rsidP="00FE12A2">
            <w:pPr>
              <w:tabs>
                <w:tab w:val="clear" w:pos="2552"/>
                <w:tab w:val="clear" w:pos="5103"/>
                <w:tab w:val="clear" w:pos="7655"/>
                <w:tab w:val="clear" w:pos="9356"/>
              </w:tabs>
              <w:rPr>
                <w:rFonts w:asciiTheme="majorHAnsi" w:hAnsiTheme="majorHAnsi"/>
                <w:sz w:val="20"/>
              </w:rPr>
            </w:pPr>
            <w:r>
              <w:rPr>
                <w:rFonts w:asciiTheme="majorHAnsi" w:hAnsiTheme="majorHAnsi"/>
                <w:sz w:val="20"/>
              </w:rPr>
              <w:t>16-19 år är</w:t>
            </w:r>
            <w:r w:rsidR="000B762C">
              <w:rPr>
                <w:rFonts w:asciiTheme="majorHAnsi" w:hAnsiTheme="majorHAnsi"/>
                <w:sz w:val="20"/>
              </w:rPr>
              <w:t xml:space="preserve"> de som söker mest. Sammantaget är </w:t>
            </w:r>
            <w:proofErr w:type="gramStart"/>
            <w:r w:rsidR="000B762C">
              <w:rPr>
                <w:rFonts w:asciiTheme="majorHAnsi" w:hAnsiTheme="majorHAnsi"/>
                <w:sz w:val="20"/>
              </w:rPr>
              <w:t>64%</w:t>
            </w:r>
            <w:proofErr w:type="gramEnd"/>
            <w:r w:rsidR="000B762C">
              <w:rPr>
                <w:rFonts w:asciiTheme="majorHAnsi" w:hAnsiTheme="majorHAnsi"/>
                <w:sz w:val="20"/>
              </w:rPr>
              <w:t xml:space="preserve"> 16-25 år.</w:t>
            </w:r>
            <w:r>
              <w:rPr>
                <w:rFonts w:asciiTheme="majorHAnsi" w:hAnsiTheme="majorHAnsi"/>
                <w:sz w:val="20"/>
              </w:rPr>
              <w:t xml:space="preserve"> </w:t>
            </w:r>
            <w:r w:rsidR="000E37CB">
              <w:rPr>
                <w:rFonts w:asciiTheme="majorHAnsi" w:hAnsiTheme="majorHAnsi"/>
                <w:sz w:val="20"/>
              </w:rPr>
              <w:t>Skolkurator på gymnasiet är den enda som hänvisat till VISIT från sk</w:t>
            </w:r>
            <w:r w:rsidR="000E37CB">
              <w:rPr>
                <w:rFonts w:asciiTheme="majorHAnsi" w:hAnsiTheme="majorHAnsi"/>
                <w:sz w:val="20"/>
              </w:rPr>
              <w:t>o</w:t>
            </w:r>
            <w:r w:rsidR="000E37CB">
              <w:rPr>
                <w:rFonts w:asciiTheme="majorHAnsi" w:hAnsiTheme="majorHAnsi"/>
                <w:sz w:val="20"/>
              </w:rPr>
              <w:t xml:space="preserve">lan. De flesta söker själva </w:t>
            </w:r>
            <w:r w:rsidR="0090453E">
              <w:rPr>
                <w:rFonts w:asciiTheme="majorHAnsi" w:hAnsiTheme="majorHAnsi"/>
                <w:sz w:val="20"/>
              </w:rPr>
              <w:t>e</w:t>
            </w:r>
            <w:r w:rsidR="0090453E">
              <w:rPr>
                <w:rFonts w:asciiTheme="majorHAnsi" w:hAnsiTheme="majorHAnsi"/>
                <w:sz w:val="20"/>
              </w:rPr>
              <w:t>l</w:t>
            </w:r>
            <w:r w:rsidR="0090453E">
              <w:rPr>
                <w:rFonts w:asciiTheme="majorHAnsi" w:hAnsiTheme="majorHAnsi"/>
                <w:sz w:val="20"/>
              </w:rPr>
              <w:t xml:space="preserve">ler </w:t>
            </w:r>
            <w:r w:rsidR="000E37CB">
              <w:rPr>
                <w:rFonts w:asciiTheme="majorHAnsi" w:hAnsiTheme="majorHAnsi"/>
                <w:sz w:val="20"/>
              </w:rPr>
              <w:t>blir rekommenderade. Majo</w:t>
            </w:r>
            <w:r w:rsidR="005F67E4">
              <w:rPr>
                <w:rFonts w:asciiTheme="majorHAnsi" w:hAnsiTheme="majorHAnsi"/>
                <w:sz w:val="20"/>
              </w:rPr>
              <w:t xml:space="preserve">riteten </w:t>
            </w:r>
            <w:r w:rsidR="000E37CB">
              <w:rPr>
                <w:rFonts w:asciiTheme="majorHAnsi" w:hAnsiTheme="majorHAnsi"/>
                <w:sz w:val="20"/>
              </w:rPr>
              <w:t xml:space="preserve">ligger på lindrig till måttlig problematik. </w:t>
            </w:r>
          </w:p>
        </w:tc>
      </w:tr>
    </w:tbl>
    <w:p w:rsidR="00021CC8" w:rsidRDefault="00021CC8" w:rsidP="00576339">
      <w:pPr>
        <w:tabs>
          <w:tab w:val="left" w:pos="4536"/>
        </w:tabs>
        <w:rPr>
          <w:rFonts w:asciiTheme="minorHAnsi" w:hAnsiTheme="minorHAnsi"/>
        </w:rPr>
      </w:pPr>
    </w:p>
    <w:p w:rsidR="00021CC8" w:rsidRDefault="00021CC8">
      <w:pPr>
        <w:tabs>
          <w:tab w:val="clear" w:pos="2552"/>
          <w:tab w:val="clear" w:pos="5103"/>
          <w:tab w:val="clear" w:pos="7655"/>
          <w:tab w:val="clear" w:pos="9356"/>
        </w:tabs>
        <w:rPr>
          <w:rFonts w:asciiTheme="minorHAnsi" w:hAnsiTheme="minorHAnsi"/>
        </w:rPr>
      </w:pPr>
      <w:r>
        <w:rPr>
          <w:rFonts w:asciiTheme="minorHAnsi" w:hAnsiTheme="minorHAnsi"/>
        </w:rPr>
        <w:br w:type="page"/>
      </w:r>
    </w:p>
    <w:p w:rsidR="0073575A" w:rsidRPr="00021CC8" w:rsidRDefault="0073575A" w:rsidP="0073575A">
      <w:pPr>
        <w:pStyle w:val="Rubrik2"/>
        <w:rPr>
          <w:rFonts w:asciiTheme="minorHAnsi" w:hAnsiTheme="minorHAnsi"/>
        </w:rPr>
      </w:pPr>
      <w:r w:rsidRPr="00021CC8">
        <w:rPr>
          <w:rFonts w:asciiTheme="minorHAnsi" w:hAnsiTheme="minorHAnsi"/>
        </w:rPr>
        <w:lastRenderedPageBreak/>
        <w:t xml:space="preserve">Vara </w:t>
      </w:r>
      <w:r w:rsidR="0076328F" w:rsidRPr="00021CC8">
        <w:rPr>
          <w:rFonts w:asciiTheme="minorHAnsi" w:hAnsiTheme="minorHAnsi"/>
        </w:rPr>
        <w:t xml:space="preserve">ett </w:t>
      </w:r>
      <w:r w:rsidRPr="00021CC8">
        <w:rPr>
          <w:rFonts w:asciiTheme="minorHAnsi" w:hAnsiTheme="minorHAnsi"/>
        </w:rPr>
        <w:t>kunskaps- och informationscentrum</w:t>
      </w:r>
    </w:p>
    <w:p w:rsidR="003834A2" w:rsidRPr="00021CC8" w:rsidRDefault="003834A2" w:rsidP="00576339">
      <w:pPr>
        <w:tabs>
          <w:tab w:val="left" w:pos="4536"/>
        </w:tabs>
        <w:rPr>
          <w:rFonts w:asciiTheme="minorHAnsi" w:hAnsiTheme="minorHAnsi"/>
        </w:rPr>
      </w:pPr>
    </w:p>
    <w:tbl>
      <w:tblPr>
        <w:tblStyle w:val="Tabellrutnt"/>
        <w:tblW w:w="13105" w:type="dxa"/>
        <w:tblLook w:val="04A0" w:firstRow="1" w:lastRow="0" w:firstColumn="1" w:lastColumn="0" w:noHBand="0" w:noVBand="1"/>
      </w:tblPr>
      <w:tblGrid>
        <w:gridCol w:w="2917"/>
        <w:gridCol w:w="2826"/>
        <w:gridCol w:w="2064"/>
        <w:gridCol w:w="2649"/>
        <w:gridCol w:w="2649"/>
      </w:tblGrid>
      <w:tr w:rsidR="00103F3B" w:rsidRPr="00021CC8" w:rsidTr="00103F3B">
        <w:trPr>
          <w:trHeight w:val="1134"/>
        </w:trPr>
        <w:tc>
          <w:tcPr>
            <w:tcW w:w="2917" w:type="dxa"/>
          </w:tcPr>
          <w:p w:rsidR="00103F3B" w:rsidRPr="00021CC8" w:rsidRDefault="00103F3B" w:rsidP="001F3D6D">
            <w:pPr>
              <w:tabs>
                <w:tab w:val="clear" w:pos="2552"/>
                <w:tab w:val="clear" w:pos="5103"/>
                <w:tab w:val="clear" w:pos="7655"/>
                <w:tab w:val="clear" w:pos="9356"/>
              </w:tabs>
              <w:rPr>
                <w:rFonts w:asciiTheme="minorHAnsi" w:hAnsiTheme="minorHAnsi"/>
                <w:b/>
                <w:szCs w:val="32"/>
              </w:rPr>
            </w:pPr>
            <w:r w:rsidRPr="00021CC8">
              <w:rPr>
                <w:rFonts w:asciiTheme="minorHAnsi" w:hAnsiTheme="minorHAnsi"/>
                <w:b/>
                <w:szCs w:val="32"/>
              </w:rPr>
              <w:t>Delmål</w:t>
            </w:r>
          </w:p>
        </w:tc>
        <w:tc>
          <w:tcPr>
            <w:tcW w:w="2826" w:type="dxa"/>
          </w:tcPr>
          <w:p w:rsidR="00103F3B" w:rsidRPr="00021CC8" w:rsidRDefault="00103F3B" w:rsidP="001F3D6D">
            <w:pPr>
              <w:tabs>
                <w:tab w:val="clear" w:pos="2552"/>
                <w:tab w:val="clear" w:pos="5103"/>
                <w:tab w:val="clear" w:pos="7655"/>
                <w:tab w:val="clear" w:pos="9356"/>
              </w:tabs>
              <w:rPr>
                <w:rFonts w:asciiTheme="minorHAnsi" w:hAnsiTheme="minorHAnsi"/>
                <w:b/>
                <w:szCs w:val="32"/>
              </w:rPr>
            </w:pPr>
            <w:r w:rsidRPr="00021CC8">
              <w:rPr>
                <w:rFonts w:asciiTheme="minorHAnsi" w:hAnsiTheme="minorHAnsi"/>
                <w:b/>
                <w:szCs w:val="32"/>
              </w:rPr>
              <w:t>Aktivitet</w:t>
            </w:r>
          </w:p>
        </w:tc>
        <w:tc>
          <w:tcPr>
            <w:tcW w:w="2064" w:type="dxa"/>
          </w:tcPr>
          <w:p w:rsidR="00103F3B" w:rsidRPr="00021CC8" w:rsidRDefault="00103F3B" w:rsidP="001F3D6D">
            <w:pPr>
              <w:tabs>
                <w:tab w:val="clear" w:pos="2552"/>
                <w:tab w:val="clear" w:pos="5103"/>
                <w:tab w:val="clear" w:pos="7655"/>
                <w:tab w:val="clear" w:pos="9356"/>
              </w:tabs>
              <w:rPr>
                <w:rFonts w:asciiTheme="minorHAnsi" w:hAnsiTheme="minorHAnsi"/>
                <w:b/>
                <w:szCs w:val="32"/>
              </w:rPr>
            </w:pPr>
            <w:r w:rsidRPr="00021CC8">
              <w:rPr>
                <w:rFonts w:asciiTheme="minorHAnsi" w:hAnsiTheme="minorHAnsi"/>
                <w:b/>
                <w:szCs w:val="32"/>
              </w:rPr>
              <w:t>Ansvarig</w:t>
            </w:r>
          </w:p>
        </w:tc>
        <w:tc>
          <w:tcPr>
            <w:tcW w:w="2649" w:type="dxa"/>
          </w:tcPr>
          <w:p w:rsidR="00103F3B" w:rsidRPr="00021CC8" w:rsidRDefault="00103F3B" w:rsidP="001F3D6D">
            <w:pPr>
              <w:tabs>
                <w:tab w:val="clear" w:pos="2552"/>
                <w:tab w:val="clear" w:pos="5103"/>
                <w:tab w:val="clear" w:pos="7655"/>
                <w:tab w:val="clear" w:pos="9356"/>
              </w:tabs>
              <w:rPr>
                <w:rFonts w:asciiTheme="minorHAnsi" w:hAnsiTheme="minorHAnsi"/>
                <w:b/>
                <w:szCs w:val="32"/>
              </w:rPr>
            </w:pPr>
            <w:r w:rsidRPr="00021CC8">
              <w:rPr>
                <w:rFonts w:asciiTheme="minorHAnsi" w:hAnsiTheme="minorHAnsi"/>
                <w:b/>
                <w:szCs w:val="32"/>
              </w:rPr>
              <w:t>Mätetal</w:t>
            </w:r>
          </w:p>
        </w:tc>
        <w:tc>
          <w:tcPr>
            <w:tcW w:w="2649" w:type="dxa"/>
          </w:tcPr>
          <w:p w:rsidR="00103F3B" w:rsidRPr="00021CC8" w:rsidRDefault="00B847AA" w:rsidP="001F3D6D">
            <w:pPr>
              <w:tabs>
                <w:tab w:val="clear" w:pos="2552"/>
                <w:tab w:val="clear" w:pos="5103"/>
                <w:tab w:val="clear" w:pos="7655"/>
                <w:tab w:val="clear" w:pos="9356"/>
              </w:tabs>
              <w:rPr>
                <w:rFonts w:asciiTheme="minorHAnsi" w:hAnsiTheme="minorHAnsi"/>
                <w:b/>
                <w:szCs w:val="32"/>
              </w:rPr>
            </w:pPr>
            <w:r>
              <w:rPr>
                <w:rFonts w:asciiTheme="minorHAnsi" w:hAnsiTheme="minorHAnsi"/>
                <w:b/>
                <w:szCs w:val="32"/>
              </w:rPr>
              <w:t>Utvärdering</w:t>
            </w:r>
          </w:p>
        </w:tc>
      </w:tr>
      <w:tr w:rsidR="00103F3B" w:rsidRPr="00905B3E" w:rsidTr="00103F3B">
        <w:trPr>
          <w:trHeight w:val="1134"/>
        </w:trPr>
        <w:tc>
          <w:tcPr>
            <w:tcW w:w="2917" w:type="dxa"/>
          </w:tcPr>
          <w:p w:rsidR="00103F3B" w:rsidRPr="00021CC8"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Klassrumsinformation</w:t>
            </w:r>
          </w:p>
        </w:tc>
        <w:tc>
          <w:tcPr>
            <w:tcW w:w="2826" w:type="dxa"/>
          </w:tcPr>
          <w:p w:rsidR="00103F3B" w:rsidRPr="00905B3E" w:rsidRDefault="00103F3B" w:rsidP="001F3D6D">
            <w:pPr>
              <w:tabs>
                <w:tab w:val="clear" w:pos="2552"/>
                <w:tab w:val="clear" w:pos="5103"/>
                <w:tab w:val="clear" w:pos="7655"/>
                <w:tab w:val="clear" w:pos="9356"/>
              </w:tabs>
              <w:rPr>
                <w:rFonts w:asciiTheme="majorHAnsi" w:hAnsiTheme="majorHAnsi"/>
                <w:sz w:val="20"/>
              </w:rPr>
            </w:pPr>
            <w:r w:rsidRPr="00905B3E">
              <w:rPr>
                <w:rFonts w:asciiTheme="majorHAnsi" w:hAnsiTheme="majorHAnsi"/>
                <w:sz w:val="20"/>
              </w:rPr>
              <w:t>Information om psykisk ohälsa. Enkla övningar.</w:t>
            </w:r>
          </w:p>
        </w:tc>
        <w:tc>
          <w:tcPr>
            <w:tcW w:w="2064" w:type="dxa"/>
          </w:tcPr>
          <w:p w:rsidR="00103F3B" w:rsidRPr="00905B3E"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Teamet/Anna</w:t>
            </w:r>
          </w:p>
        </w:tc>
        <w:tc>
          <w:tcPr>
            <w:tcW w:w="2649" w:type="dxa"/>
          </w:tcPr>
          <w:p w:rsidR="00103F3B"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Antal deltagare</w:t>
            </w:r>
          </w:p>
          <w:p w:rsidR="00103F3B"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Antal klasser</w:t>
            </w:r>
          </w:p>
          <w:p w:rsidR="00103F3B" w:rsidRPr="00905B3E"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Utvärdering enkät</w:t>
            </w:r>
          </w:p>
        </w:tc>
        <w:tc>
          <w:tcPr>
            <w:tcW w:w="2649" w:type="dxa"/>
          </w:tcPr>
          <w:p w:rsidR="00103F3B" w:rsidRDefault="000B762C" w:rsidP="000B762C">
            <w:pPr>
              <w:tabs>
                <w:tab w:val="clear" w:pos="2552"/>
                <w:tab w:val="clear" w:pos="5103"/>
                <w:tab w:val="clear" w:pos="7655"/>
                <w:tab w:val="clear" w:pos="9356"/>
              </w:tabs>
              <w:rPr>
                <w:rFonts w:asciiTheme="majorHAnsi" w:hAnsiTheme="majorHAnsi"/>
                <w:sz w:val="20"/>
              </w:rPr>
            </w:pPr>
            <w:r>
              <w:rPr>
                <w:rFonts w:asciiTheme="majorHAnsi" w:hAnsiTheme="majorHAnsi"/>
                <w:sz w:val="20"/>
              </w:rPr>
              <w:t>Av tidsbrist har i</w:t>
            </w:r>
            <w:r w:rsidR="00B847AA">
              <w:rPr>
                <w:rFonts w:asciiTheme="majorHAnsi" w:hAnsiTheme="majorHAnsi"/>
                <w:sz w:val="20"/>
              </w:rPr>
              <w:t>ngen klas</w:t>
            </w:r>
            <w:r w:rsidR="00B847AA">
              <w:rPr>
                <w:rFonts w:asciiTheme="majorHAnsi" w:hAnsiTheme="majorHAnsi"/>
                <w:sz w:val="20"/>
              </w:rPr>
              <w:t>s</w:t>
            </w:r>
            <w:r w:rsidR="00FE12A2">
              <w:rPr>
                <w:rFonts w:asciiTheme="majorHAnsi" w:hAnsiTheme="majorHAnsi"/>
                <w:sz w:val="20"/>
              </w:rPr>
              <w:t xml:space="preserve">rumsinformation </w:t>
            </w:r>
            <w:r w:rsidR="00B847AA">
              <w:rPr>
                <w:rFonts w:asciiTheme="majorHAnsi" w:hAnsiTheme="majorHAnsi"/>
                <w:sz w:val="20"/>
              </w:rPr>
              <w:t xml:space="preserve">hållits.  </w:t>
            </w:r>
          </w:p>
        </w:tc>
      </w:tr>
      <w:tr w:rsidR="00103F3B" w:rsidRPr="005A0396" w:rsidTr="00103F3B">
        <w:trPr>
          <w:trHeight w:val="1134"/>
        </w:trPr>
        <w:tc>
          <w:tcPr>
            <w:tcW w:w="2917" w:type="dxa"/>
          </w:tcPr>
          <w:p w:rsidR="00103F3B" w:rsidRPr="00021CC8"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Adekvat information till al</w:t>
            </w:r>
            <w:r>
              <w:rPr>
                <w:rFonts w:asciiTheme="majorHAnsi" w:hAnsiTheme="majorHAnsi"/>
                <w:sz w:val="20"/>
              </w:rPr>
              <w:t>l</w:t>
            </w:r>
            <w:r>
              <w:rPr>
                <w:rFonts w:asciiTheme="majorHAnsi" w:hAnsiTheme="majorHAnsi"/>
                <w:sz w:val="20"/>
              </w:rPr>
              <w:t>mänheten</w:t>
            </w:r>
          </w:p>
        </w:tc>
        <w:tc>
          <w:tcPr>
            <w:tcW w:w="2826" w:type="dxa"/>
          </w:tcPr>
          <w:p w:rsidR="00103F3B" w:rsidRPr="005A0396" w:rsidRDefault="00103F3B" w:rsidP="001F3D6D">
            <w:pPr>
              <w:tabs>
                <w:tab w:val="clear" w:pos="2552"/>
                <w:tab w:val="clear" w:pos="5103"/>
                <w:tab w:val="clear" w:pos="7655"/>
                <w:tab w:val="clear" w:pos="9356"/>
              </w:tabs>
              <w:rPr>
                <w:rFonts w:asciiTheme="majorHAnsi" w:hAnsiTheme="majorHAnsi"/>
                <w:sz w:val="20"/>
              </w:rPr>
            </w:pPr>
            <w:r w:rsidRPr="005A0396">
              <w:rPr>
                <w:rFonts w:asciiTheme="majorHAnsi" w:hAnsiTheme="majorHAnsi"/>
                <w:sz w:val="20"/>
              </w:rPr>
              <w:t>Uppdatera brukarbroschyr</w:t>
            </w:r>
          </w:p>
          <w:p w:rsidR="00103F3B" w:rsidRPr="005A0396" w:rsidRDefault="00103F3B" w:rsidP="001F3D6D">
            <w:pPr>
              <w:tabs>
                <w:tab w:val="clear" w:pos="2552"/>
                <w:tab w:val="clear" w:pos="5103"/>
                <w:tab w:val="clear" w:pos="7655"/>
                <w:tab w:val="clear" w:pos="9356"/>
              </w:tabs>
              <w:rPr>
                <w:rFonts w:asciiTheme="majorHAnsi" w:hAnsiTheme="majorHAnsi"/>
                <w:sz w:val="20"/>
              </w:rPr>
            </w:pPr>
            <w:r w:rsidRPr="005A0396">
              <w:rPr>
                <w:rFonts w:asciiTheme="majorHAnsi" w:hAnsiTheme="majorHAnsi"/>
                <w:sz w:val="20"/>
              </w:rPr>
              <w:t xml:space="preserve">Uppdatera </w:t>
            </w:r>
            <w:proofErr w:type="spellStart"/>
            <w:r w:rsidRPr="005A0396">
              <w:rPr>
                <w:rFonts w:asciiTheme="majorHAnsi" w:hAnsiTheme="majorHAnsi"/>
                <w:sz w:val="20"/>
              </w:rPr>
              <w:t>Facebook</w:t>
            </w:r>
            <w:proofErr w:type="spellEnd"/>
            <w:r w:rsidRPr="005A0396">
              <w:rPr>
                <w:rFonts w:asciiTheme="majorHAnsi" w:hAnsiTheme="majorHAnsi"/>
                <w:sz w:val="20"/>
              </w:rPr>
              <w:br/>
              <w:t>Uppdatera hemsidan</w:t>
            </w:r>
          </w:p>
          <w:p w:rsidR="00103F3B" w:rsidRPr="005A0396" w:rsidRDefault="00103F3B" w:rsidP="001F3D6D">
            <w:pPr>
              <w:tabs>
                <w:tab w:val="clear" w:pos="2552"/>
                <w:tab w:val="clear" w:pos="5103"/>
                <w:tab w:val="clear" w:pos="7655"/>
                <w:tab w:val="clear" w:pos="9356"/>
              </w:tabs>
              <w:rPr>
                <w:rFonts w:asciiTheme="majorHAnsi" w:hAnsiTheme="majorHAnsi"/>
                <w:sz w:val="20"/>
              </w:rPr>
            </w:pPr>
            <w:r w:rsidRPr="005A0396">
              <w:rPr>
                <w:rFonts w:asciiTheme="majorHAnsi" w:hAnsiTheme="majorHAnsi"/>
                <w:sz w:val="20"/>
              </w:rPr>
              <w:t>Uppdatera 1177</w:t>
            </w:r>
          </w:p>
          <w:p w:rsidR="00103F3B" w:rsidRPr="005A0396" w:rsidRDefault="00103F3B" w:rsidP="001F3D6D">
            <w:pPr>
              <w:tabs>
                <w:tab w:val="clear" w:pos="2552"/>
                <w:tab w:val="clear" w:pos="5103"/>
                <w:tab w:val="clear" w:pos="7655"/>
                <w:tab w:val="clear" w:pos="9356"/>
              </w:tabs>
              <w:rPr>
                <w:rFonts w:asciiTheme="majorHAnsi" w:hAnsiTheme="majorHAnsi"/>
                <w:sz w:val="20"/>
              </w:rPr>
            </w:pPr>
            <w:r w:rsidRPr="005A0396">
              <w:rPr>
                <w:rFonts w:asciiTheme="majorHAnsi" w:hAnsiTheme="majorHAnsi"/>
                <w:sz w:val="20"/>
              </w:rPr>
              <w:t xml:space="preserve">Lägga in information på </w:t>
            </w:r>
            <w:proofErr w:type="spellStart"/>
            <w:r w:rsidRPr="005A0396">
              <w:rPr>
                <w:rFonts w:asciiTheme="majorHAnsi" w:hAnsiTheme="majorHAnsi"/>
                <w:sz w:val="20"/>
              </w:rPr>
              <w:t>ÄBC:s</w:t>
            </w:r>
            <w:proofErr w:type="spellEnd"/>
            <w:r w:rsidRPr="005A0396">
              <w:rPr>
                <w:rFonts w:asciiTheme="majorHAnsi" w:hAnsiTheme="majorHAnsi"/>
                <w:sz w:val="20"/>
              </w:rPr>
              <w:t xml:space="preserve"> TV i entrén</w:t>
            </w:r>
          </w:p>
          <w:p w:rsidR="00103F3B" w:rsidRPr="005A0396" w:rsidRDefault="00103F3B" w:rsidP="001F3D6D">
            <w:pPr>
              <w:tabs>
                <w:tab w:val="clear" w:pos="2552"/>
                <w:tab w:val="clear" w:pos="5103"/>
                <w:tab w:val="clear" w:pos="7655"/>
                <w:tab w:val="clear" w:pos="9356"/>
              </w:tabs>
              <w:rPr>
                <w:rFonts w:asciiTheme="majorHAnsi" w:hAnsiTheme="majorHAnsi"/>
                <w:sz w:val="20"/>
              </w:rPr>
            </w:pPr>
            <w:r w:rsidRPr="005A0396">
              <w:rPr>
                <w:rFonts w:asciiTheme="majorHAnsi" w:hAnsiTheme="majorHAnsi"/>
                <w:sz w:val="20"/>
              </w:rPr>
              <w:t>Aktivera PP på elektronisk a</w:t>
            </w:r>
            <w:r w:rsidRPr="005A0396">
              <w:rPr>
                <w:rFonts w:asciiTheme="majorHAnsi" w:hAnsiTheme="majorHAnsi"/>
                <w:sz w:val="20"/>
              </w:rPr>
              <w:t>n</w:t>
            </w:r>
            <w:r w:rsidRPr="005A0396">
              <w:rPr>
                <w:rFonts w:asciiTheme="majorHAnsi" w:hAnsiTheme="majorHAnsi"/>
                <w:sz w:val="20"/>
              </w:rPr>
              <w:t>slagstavla</w:t>
            </w:r>
          </w:p>
          <w:p w:rsidR="00103F3B" w:rsidRPr="005A0396" w:rsidRDefault="00103F3B" w:rsidP="001F3D6D">
            <w:pPr>
              <w:tabs>
                <w:tab w:val="clear" w:pos="2552"/>
                <w:tab w:val="clear" w:pos="5103"/>
                <w:tab w:val="clear" w:pos="7655"/>
                <w:tab w:val="clear" w:pos="9356"/>
              </w:tabs>
              <w:rPr>
                <w:rFonts w:asciiTheme="majorHAnsi" w:hAnsiTheme="majorHAnsi"/>
                <w:sz w:val="20"/>
              </w:rPr>
            </w:pPr>
            <w:r w:rsidRPr="005A0396">
              <w:rPr>
                <w:rFonts w:asciiTheme="majorHAnsi" w:hAnsiTheme="majorHAnsi"/>
                <w:sz w:val="20"/>
              </w:rPr>
              <w:t>Aktivera PP på TV i väntru</w:t>
            </w:r>
            <w:r w:rsidRPr="005A0396">
              <w:rPr>
                <w:rFonts w:asciiTheme="majorHAnsi" w:hAnsiTheme="majorHAnsi"/>
                <w:sz w:val="20"/>
              </w:rPr>
              <w:t>m</w:t>
            </w:r>
            <w:r w:rsidRPr="005A0396">
              <w:rPr>
                <w:rFonts w:asciiTheme="majorHAnsi" w:hAnsiTheme="majorHAnsi"/>
                <w:sz w:val="20"/>
              </w:rPr>
              <w:t>met</w:t>
            </w:r>
          </w:p>
        </w:tc>
        <w:tc>
          <w:tcPr>
            <w:tcW w:w="2064" w:type="dxa"/>
          </w:tcPr>
          <w:p w:rsidR="00103F3B" w:rsidRPr="005A0396" w:rsidRDefault="00103F3B" w:rsidP="001F3D6D">
            <w:pPr>
              <w:tabs>
                <w:tab w:val="clear" w:pos="2552"/>
                <w:tab w:val="clear" w:pos="5103"/>
                <w:tab w:val="clear" w:pos="7655"/>
                <w:tab w:val="clear" w:pos="9356"/>
              </w:tabs>
              <w:rPr>
                <w:rFonts w:asciiTheme="majorHAnsi" w:hAnsiTheme="majorHAnsi"/>
                <w:sz w:val="20"/>
              </w:rPr>
            </w:pPr>
            <w:r w:rsidRPr="005A0396">
              <w:rPr>
                <w:rFonts w:asciiTheme="majorHAnsi" w:hAnsiTheme="majorHAnsi"/>
                <w:sz w:val="20"/>
              </w:rPr>
              <w:t>Teamet/Anna/Tina</w:t>
            </w:r>
          </w:p>
        </w:tc>
        <w:tc>
          <w:tcPr>
            <w:tcW w:w="2649" w:type="dxa"/>
          </w:tcPr>
          <w:p w:rsidR="00103F3B" w:rsidRPr="005A0396" w:rsidRDefault="00103F3B" w:rsidP="001F3D6D">
            <w:pPr>
              <w:tabs>
                <w:tab w:val="clear" w:pos="2552"/>
                <w:tab w:val="clear" w:pos="5103"/>
                <w:tab w:val="clear" w:pos="7655"/>
                <w:tab w:val="clear" w:pos="9356"/>
              </w:tabs>
              <w:rPr>
                <w:rFonts w:asciiTheme="majorHAnsi" w:hAnsiTheme="majorHAnsi"/>
                <w:sz w:val="20"/>
              </w:rPr>
            </w:pPr>
            <w:r w:rsidRPr="005A0396">
              <w:rPr>
                <w:rFonts w:asciiTheme="majorHAnsi" w:hAnsiTheme="majorHAnsi"/>
                <w:sz w:val="20"/>
              </w:rPr>
              <w:t>Kontinuerlig uppdatering</w:t>
            </w:r>
          </w:p>
        </w:tc>
        <w:tc>
          <w:tcPr>
            <w:tcW w:w="2649" w:type="dxa"/>
          </w:tcPr>
          <w:p w:rsidR="00103F3B" w:rsidRDefault="00B847AA"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Broschyr är uppdaterad</w:t>
            </w:r>
          </w:p>
          <w:p w:rsidR="00B847AA" w:rsidRDefault="00B847AA"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Anna uppdaterar kontinue</w:t>
            </w:r>
            <w:r>
              <w:rPr>
                <w:rFonts w:asciiTheme="majorHAnsi" w:hAnsiTheme="majorHAnsi"/>
                <w:sz w:val="20"/>
              </w:rPr>
              <w:t>r</w:t>
            </w:r>
            <w:r w:rsidR="000B762C">
              <w:rPr>
                <w:rFonts w:asciiTheme="majorHAnsi" w:hAnsiTheme="majorHAnsi"/>
                <w:sz w:val="20"/>
              </w:rPr>
              <w:t xml:space="preserve">ligt hemsida och </w:t>
            </w:r>
            <w:proofErr w:type="spellStart"/>
            <w:r w:rsidR="000B762C">
              <w:rPr>
                <w:rFonts w:asciiTheme="majorHAnsi" w:hAnsiTheme="majorHAnsi"/>
                <w:sz w:val="20"/>
              </w:rPr>
              <w:t>F</w:t>
            </w:r>
            <w:r>
              <w:rPr>
                <w:rFonts w:asciiTheme="majorHAnsi" w:hAnsiTheme="majorHAnsi"/>
                <w:sz w:val="20"/>
              </w:rPr>
              <w:t>acebook</w:t>
            </w:r>
            <w:proofErr w:type="spellEnd"/>
            <w:r>
              <w:rPr>
                <w:rFonts w:asciiTheme="majorHAnsi" w:hAnsiTheme="majorHAnsi"/>
                <w:sz w:val="20"/>
              </w:rPr>
              <w:t>.</w:t>
            </w:r>
          </w:p>
          <w:p w:rsidR="00B847AA" w:rsidRDefault="00B847AA"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1177 uppdateras kontinue</w:t>
            </w:r>
            <w:r>
              <w:rPr>
                <w:rFonts w:asciiTheme="majorHAnsi" w:hAnsiTheme="majorHAnsi"/>
                <w:sz w:val="20"/>
              </w:rPr>
              <w:t>r</w:t>
            </w:r>
            <w:r>
              <w:rPr>
                <w:rFonts w:asciiTheme="majorHAnsi" w:hAnsiTheme="majorHAnsi"/>
                <w:sz w:val="20"/>
              </w:rPr>
              <w:t>ligt av Anna Lind sen Tina slutade.</w:t>
            </w:r>
          </w:p>
          <w:p w:rsidR="00B847AA" w:rsidRDefault="00B847AA"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Ny PP på tv i väntrummet är uppdaterad,</w:t>
            </w:r>
          </w:p>
          <w:p w:rsidR="00B847AA" w:rsidRPr="005A0396" w:rsidRDefault="00B847AA"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Aktivering av elektronisk anslagstavla eller informa</w:t>
            </w:r>
            <w:r>
              <w:rPr>
                <w:rFonts w:asciiTheme="majorHAnsi" w:hAnsiTheme="majorHAnsi"/>
                <w:sz w:val="20"/>
              </w:rPr>
              <w:t>t</w:t>
            </w:r>
            <w:r>
              <w:rPr>
                <w:rFonts w:asciiTheme="majorHAnsi" w:hAnsiTheme="majorHAnsi"/>
                <w:sz w:val="20"/>
              </w:rPr>
              <w:t xml:space="preserve">ion på </w:t>
            </w:r>
            <w:proofErr w:type="spellStart"/>
            <w:r>
              <w:rPr>
                <w:rFonts w:asciiTheme="majorHAnsi" w:hAnsiTheme="majorHAnsi"/>
                <w:sz w:val="20"/>
              </w:rPr>
              <w:t>ÄBC:s</w:t>
            </w:r>
            <w:proofErr w:type="spellEnd"/>
            <w:r>
              <w:rPr>
                <w:rFonts w:asciiTheme="majorHAnsi" w:hAnsiTheme="majorHAnsi"/>
                <w:sz w:val="20"/>
              </w:rPr>
              <w:t xml:space="preserve"> tv har inte gjorts. </w:t>
            </w:r>
          </w:p>
        </w:tc>
      </w:tr>
      <w:tr w:rsidR="00103F3B" w:rsidRPr="005A0396" w:rsidTr="00103F3B">
        <w:trPr>
          <w:trHeight w:val="1134"/>
        </w:trPr>
        <w:tc>
          <w:tcPr>
            <w:tcW w:w="2917" w:type="dxa"/>
          </w:tcPr>
          <w:p w:rsidR="00103F3B" w:rsidRPr="00021CC8"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Adekvat information till land</w:t>
            </w:r>
            <w:r>
              <w:rPr>
                <w:rFonts w:asciiTheme="majorHAnsi" w:hAnsiTheme="majorHAnsi"/>
                <w:sz w:val="20"/>
              </w:rPr>
              <w:t>s</w:t>
            </w:r>
            <w:r>
              <w:rPr>
                <w:rFonts w:asciiTheme="majorHAnsi" w:hAnsiTheme="majorHAnsi"/>
                <w:sz w:val="20"/>
              </w:rPr>
              <w:t>tingspersonal</w:t>
            </w:r>
          </w:p>
        </w:tc>
        <w:tc>
          <w:tcPr>
            <w:tcW w:w="2826" w:type="dxa"/>
          </w:tcPr>
          <w:p w:rsidR="00103F3B" w:rsidRPr="005A0396" w:rsidRDefault="00103F3B" w:rsidP="001F3D6D">
            <w:pPr>
              <w:tabs>
                <w:tab w:val="clear" w:pos="2552"/>
                <w:tab w:val="clear" w:pos="5103"/>
                <w:tab w:val="clear" w:pos="7655"/>
                <w:tab w:val="clear" w:pos="9356"/>
              </w:tabs>
              <w:rPr>
                <w:rFonts w:asciiTheme="majorHAnsi" w:hAnsiTheme="majorHAnsi"/>
                <w:sz w:val="20"/>
              </w:rPr>
            </w:pPr>
            <w:r w:rsidRPr="005A0396">
              <w:rPr>
                <w:rFonts w:asciiTheme="majorHAnsi" w:hAnsiTheme="majorHAnsi"/>
                <w:sz w:val="20"/>
              </w:rPr>
              <w:t xml:space="preserve">Uppdatera </w:t>
            </w:r>
            <w:proofErr w:type="spellStart"/>
            <w:r w:rsidRPr="005A0396">
              <w:rPr>
                <w:rFonts w:asciiTheme="majorHAnsi" w:hAnsiTheme="majorHAnsi"/>
                <w:sz w:val="20"/>
              </w:rPr>
              <w:t>LiV</w:t>
            </w:r>
            <w:proofErr w:type="spellEnd"/>
            <w:r w:rsidRPr="005A0396">
              <w:rPr>
                <w:rFonts w:asciiTheme="majorHAnsi" w:hAnsiTheme="majorHAnsi"/>
                <w:sz w:val="20"/>
              </w:rPr>
              <w:t>-linan</w:t>
            </w:r>
          </w:p>
        </w:tc>
        <w:tc>
          <w:tcPr>
            <w:tcW w:w="2064" w:type="dxa"/>
          </w:tcPr>
          <w:p w:rsidR="00103F3B" w:rsidRPr="005A0396" w:rsidRDefault="00103F3B" w:rsidP="00CC1A7C">
            <w:pPr>
              <w:tabs>
                <w:tab w:val="clear" w:pos="2552"/>
                <w:tab w:val="clear" w:pos="5103"/>
                <w:tab w:val="clear" w:pos="7655"/>
                <w:tab w:val="clear" w:pos="9356"/>
              </w:tabs>
              <w:rPr>
                <w:rFonts w:asciiTheme="majorHAnsi" w:hAnsiTheme="majorHAnsi"/>
                <w:sz w:val="20"/>
              </w:rPr>
            </w:pPr>
            <w:r w:rsidRPr="005A0396">
              <w:rPr>
                <w:rFonts w:asciiTheme="majorHAnsi" w:hAnsiTheme="majorHAnsi"/>
                <w:sz w:val="20"/>
              </w:rPr>
              <w:t>Teamet/Tina</w:t>
            </w:r>
          </w:p>
        </w:tc>
        <w:tc>
          <w:tcPr>
            <w:tcW w:w="2649" w:type="dxa"/>
          </w:tcPr>
          <w:p w:rsidR="00103F3B" w:rsidRPr="005A0396" w:rsidRDefault="00103F3B" w:rsidP="001F3D6D">
            <w:pPr>
              <w:tabs>
                <w:tab w:val="clear" w:pos="2552"/>
                <w:tab w:val="clear" w:pos="5103"/>
                <w:tab w:val="clear" w:pos="7655"/>
                <w:tab w:val="clear" w:pos="9356"/>
              </w:tabs>
              <w:rPr>
                <w:rFonts w:asciiTheme="majorHAnsi" w:hAnsiTheme="majorHAnsi"/>
                <w:sz w:val="20"/>
              </w:rPr>
            </w:pPr>
            <w:r w:rsidRPr="005A0396">
              <w:rPr>
                <w:rFonts w:asciiTheme="majorHAnsi" w:hAnsiTheme="majorHAnsi"/>
                <w:sz w:val="20"/>
              </w:rPr>
              <w:t>Kontinuerlig uppdatering</w:t>
            </w:r>
          </w:p>
        </w:tc>
        <w:tc>
          <w:tcPr>
            <w:tcW w:w="2649" w:type="dxa"/>
          </w:tcPr>
          <w:p w:rsidR="00103F3B" w:rsidRPr="005A0396" w:rsidRDefault="00B847AA"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Uppdateras kontinuerligt av Anna Lind sedan Tina sl</w:t>
            </w:r>
            <w:r>
              <w:rPr>
                <w:rFonts w:asciiTheme="majorHAnsi" w:hAnsiTheme="majorHAnsi"/>
                <w:sz w:val="20"/>
              </w:rPr>
              <w:t>u</w:t>
            </w:r>
            <w:r>
              <w:rPr>
                <w:rFonts w:asciiTheme="majorHAnsi" w:hAnsiTheme="majorHAnsi"/>
                <w:sz w:val="20"/>
              </w:rPr>
              <w:t>tade.</w:t>
            </w:r>
          </w:p>
        </w:tc>
      </w:tr>
      <w:tr w:rsidR="00103F3B" w:rsidRPr="005A0396" w:rsidTr="00103F3B">
        <w:trPr>
          <w:trHeight w:val="1134"/>
        </w:trPr>
        <w:tc>
          <w:tcPr>
            <w:tcW w:w="2917" w:type="dxa"/>
          </w:tcPr>
          <w:p w:rsidR="00103F3B" w:rsidRPr="00021CC8"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Adekvat information till sko</w:t>
            </w:r>
            <w:r>
              <w:rPr>
                <w:rFonts w:asciiTheme="majorHAnsi" w:hAnsiTheme="majorHAnsi"/>
                <w:sz w:val="20"/>
              </w:rPr>
              <w:t>l</w:t>
            </w:r>
            <w:r>
              <w:rPr>
                <w:rFonts w:asciiTheme="majorHAnsi" w:hAnsiTheme="majorHAnsi"/>
                <w:sz w:val="20"/>
              </w:rPr>
              <w:t>personalen</w:t>
            </w:r>
          </w:p>
        </w:tc>
        <w:tc>
          <w:tcPr>
            <w:tcW w:w="2826" w:type="dxa"/>
          </w:tcPr>
          <w:p w:rsidR="00103F3B" w:rsidRPr="005A0396" w:rsidRDefault="00103F3B" w:rsidP="001F3D6D">
            <w:pPr>
              <w:tabs>
                <w:tab w:val="clear" w:pos="2552"/>
                <w:tab w:val="clear" w:pos="5103"/>
                <w:tab w:val="clear" w:pos="7655"/>
                <w:tab w:val="clear" w:pos="9356"/>
              </w:tabs>
              <w:rPr>
                <w:rFonts w:asciiTheme="majorHAnsi" w:hAnsiTheme="majorHAnsi"/>
                <w:sz w:val="20"/>
              </w:rPr>
            </w:pPr>
            <w:r w:rsidRPr="005A0396">
              <w:rPr>
                <w:rFonts w:asciiTheme="majorHAnsi" w:hAnsiTheme="majorHAnsi"/>
                <w:sz w:val="20"/>
              </w:rPr>
              <w:t xml:space="preserve">Lägga ut information på </w:t>
            </w:r>
            <w:proofErr w:type="spellStart"/>
            <w:r w:rsidRPr="005A0396">
              <w:rPr>
                <w:rFonts w:asciiTheme="majorHAnsi" w:hAnsiTheme="majorHAnsi"/>
                <w:sz w:val="20"/>
              </w:rPr>
              <w:t>E</w:t>
            </w:r>
            <w:r w:rsidRPr="005A0396">
              <w:rPr>
                <w:rFonts w:asciiTheme="majorHAnsi" w:hAnsiTheme="majorHAnsi"/>
                <w:sz w:val="20"/>
              </w:rPr>
              <w:t>d</w:t>
            </w:r>
            <w:r w:rsidRPr="005A0396">
              <w:rPr>
                <w:rFonts w:asciiTheme="majorHAnsi" w:hAnsiTheme="majorHAnsi"/>
                <w:sz w:val="20"/>
              </w:rPr>
              <w:t>Wise</w:t>
            </w:r>
            <w:proofErr w:type="spellEnd"/>
          </w:p>
        </w:tc>
        <w:tc>
          <w:tcPr>
            <w:tcW w:w="2064" w:type="dxa"/>
          </w:tcPr>
          <w:p w:rsidR="00103F3B" w:rsidRPr="005A0396" w:rsidRDefault="00103F3B" w:rsidP="001F3D6D">
            <w:pPr>
              <w:tabs>
                <w:tab w:val="clear" w:pos="2552"/>
                <w:tab w:val="clear" w:pos="5103"/>
                <w:tab w:val="clear" w:pos="7655"/>
                <w:tab w:val="clear" w:pos="9356"/>
              </w:tabs>
              <w:rPr>
                <w:rFonts w:asciiTheme="majorHAnsi" w:hAnsiTheme="majorHAnsi"/>
                <w:sz w:val="20"/>
              </w:rPr>
            </w:pPr>
            <w:r w:rsidRPr="005A0396">
              <w:rPr>
                <w:rFonts w:asciiTheme="majorHAnsi" w:hAnsiTheme="majorHAnsi"/>
                <w:sz w:val="20"/>
              </w:rPr>
              <w:t>Teamet/Tina/Monica</w:t>
            </w:r>
          </w:p>
        </w:tc>
        <w:tc>
          <w:tcPr>
            <w:tcW w:w="2649" w:type="dxa"/>
          </w:tcPr>
          <w:p w:rsidR="00103F3B" w:rsidRPr="005A0396" w:rsidRDefault="00103F3B" w:rsidP="001F3D6D">
            <w:pPr>
              <w:tabs>
                <w:tab w:val="clear" w:pos="2552"/>
                <w:tab w:val="clear" w:pos="5103"/>
                <w:tab w:val="clear" w:pos="7655"/>
                <w:tab w:val="clear" w:pos="9356"/>
              </w:tabs>
              <w:rPr>
                <w:rFonts w:asciiTheme="majorHAnsi" w:hAnsiTheme="majorHAnsi"/>
                <w:sz w:val="20"/>
              </w:rPr>
            </w:pPr>
            <w:r w:rsidRPr="005A0396">
              <w:rPr>
                <w:rFonts w:asciiTheme="majorHAnsi" w:hAnsiTheme="majorHAnsi"/>
                <w:sz w:val="20"/>
              </w:rPr>
              <w:t>Kontinuerlig uppdatering</w:t>
            </w:r>
          </w:p>
        </w:tc>
        <w:tc>
          <w:tcPr>
            <w:tcW w:w="2649" w:type="dxa"/>
          </w:tcPr>
          <w:p w:rsidR="00103F3B" w:rsidRPr="005A0396" w:rsidRDefault="00B847AA"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 xml:space="preserve">Ingen information har lagts ut på </w:t>
            </w:r>
            <w:proofErr w:type="spellStart"/>
            <w:r>
              <w:rPr>
                <w:rFonts w:asciiTheme="majorHAnsi" w:hAnsiTheme="majorHAnsi"/>
                <w:sz w:val="20"/>
              </w:rPr>
              <w:t>EdWise</w:t>
            </w:r>
            <w:proofErr w:type="spellEnd"/>
            <w:r>
              <w:rPr>
                <w:rFonts w:asciiTheme="majorHAnsi" w:hAnsiTheme="majorHAnsi"/>
                <w:sz w:val="20"/>
              </w:rPr>
              <w:t xml:space="preserve">. Det har inte blivit prioriterat och fallit bort för oss. </w:t>
            </w:r>
          </w:p>
        </w:tc>
      </w:tr>
      <w:tr w:rsidR="00103F3B" w:rsidRPr="005A0396" w:rsidTr="00103F3B">
        <w:trPr>
          <w:trHeight w:val="1134"/>
        </w:trPr>
        <w:tc>
          <w:tcPr>
            <w:tcW w:w="2917" w:type="dxa"/>
          </w:tcPr>
          <w:p w:rsidR="00103F3B" w:rsidRPr="00021CC8"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lastRenderedPageBreak/>
              <w:t>Föräldrainformation</w:t>
            </w:r>
          </w:p>
        </w:tc>
        <w:tc>
          <w:tcPr>
            <w:tcW w:w="2826" w:type="dxa"/>
          </w:tcPr>
          <w:p w:rsidR="00103F3B" w:rsidRPr="005A0396" w:rsidRDefault="00103F3B" w:rsidP="001F3D6D">
            <w:pPr>
              <w:tabs>
                <w:tab w:val="clear" w:pos="2552"/>
                <w:tab w:val="clear" w:pos="5103"/>
                <w:tab w:val="clear" w:pos="7655"/>
                <w:tab w:val="clear" w:pos="9356"/>
              </w:tabs>
              <w:rPr>
                <w:rFonts w:asciiTheme="majorHAnsi" w:hAnsiTheme="majorHAnsi"/>
                <w:sz w:val="20"/>
              </w:rPr>
            </w:pPr>
            <w:r w:rsidRPr="005A0396">
              <w:rPr>
                <w:rFonts w:asciiTheme="majorHAnsi" w:hAnsiTheme="majorHAnsi"/>
                <w:sz w:val="20"/>
              </w:rPr>
              <w:t xml:space="preserve">Lägga ut information på </w:t>
            </w:r>
            <w:proofErr w:type="spellStart"/>
            <w:r w:rsidRPr="005A0396">
              <w:rPr>
                <w:rFonts w:asciiTheme="majorHAnsi" w:hAnsiTheme="majorHAnsi"/>
                <w:sz w:val="20"/>
              </w:rPr>
              <w:t>E</w:t>
            </w:r>
            <w:r w:rsidRPr="005A0396">
              <w:rPr>
                <w:rFonts w:asciiTheme="majorHAnsi" w:hAnsiTheme="majorHAnsi"/>
                <w:sz w:val="20"/>
              </w:rPr>
              <w:t>d</w:t>
            </w:r>
            <w:r w:rsidRPr="005A0396">
              <w:rPr>
                <w:rFonts w:asciiTheme="majorHAnsi" w:hAnsiTheme="majorHAnsi"/>
                <w:sz w:val="20"/>
              </w:rPr>
              <w:t>Wise</w:t>
            </w:r>
            <w:proofErr w:type="spellEnd"/>
          </w:p>
          <w:p w:rsidR="00103F3B" w:rsidRPr="005A0396" w:rsidRDefault="00103F3B" w:rsidP="001F3D6D">
            <w:pPr>
              <w:tabs>
                <w:tab w:val="clear" w:pos="2552"/>
                <w:tab w:val="clear" w:pos="5103"/>
                <w:tab w:val="clear" w:pos="7655"/>
                <w:tab w:val="clear" w:pos="9356"/>
              </w:tabs>
              <w:rPr>
                <w:rFonts w:asciiTheme="majorHAnsi" w:hAnsiTheme="majorHAnsi"/>
                <w:sz w:val="20"/>
              </w:rPr>
            </w:pPr>
            <w:r w:rsidRPr="005A0396">
              <w:rPr>
                <w:rFonts w:asciiTheme="majorHAnsi" w:hAnsiTheme="majorHAnsi"/>
                <w:sz w:val="20"/>
              </w:rPr>
              <w:t>Medverka på föräldrainfor</w:t>
            </w:r>
            <w:r w:rsidRPr="005A0396">
              <w:rPr>
                <w:rFonts w:asciiTheme="majorHAnsi" w:hAnsiTheme="majorHAnsi"/>
                <w:sz w:val="20"/>
              </w:rPr>
              <w:t>m</w:t>
            </w:r>
            <w:r w:rsidRPr="005A0396">
              <w:rPr>
                <w:rFonts w:asciiTheme="majorHAnsi" w:hAnsiTheme="majorHAnsi"/>
                <w:sz w:val="20"/>
              </w:rPr>
              <w:t>ationsmöten</w:t>
            </w:r>
          </w:p>
        </w:tc>
        <w:tc>
          <w:tcPr>
            <w:tcW w:w="2064" w:type="dxa"/>
          </w:tcPr>
          <w:p w:rsidR="00103F3B" w:rsidRPr="005A0396" w:rsidRDefault="00103F3B" w:rsidP="001F3D6D">
            <w:pPr>
              <w:tabs>
                <w:tab w:val="clear" w:pos="2552"/>
                <w:tab w:val="clear" w:pos="5103"/>
                <w:tab w:val="clear" w:pos="7655"/>
                <w:tab w:val="clear" w:pos="9356"/>
              </w:tabs>
              <w:rPr>
                <w:rFonts w:asciiTheme="majorHAnsi" w:hAnsiTheme="majorHAnsi"/>
                <w:sz w:val="20"/>
              </w:rPr>
            </w:pPr>
            <w:r w:rsidRPr="005A0396">
              <w:rPr>
                <w:rFonts w:asciiTheme="majorHAnsi" w:hAnsiTheme="majorHAnsi"/>
                <w:sz w:val="20"/>
              </w:rPr>
              <w:t>Teamet/Tina/Monica</w:t>
            </w:r>
          </w:p>
          <w:p w:rsidR="00103F3B" w:rsidRPr="005A0396" w:rsidRDefault="00103F3B" w:rsidP="001F3D6D">
            <w:pPr>
              <w:tabs>
                <w:tab w:val="clear" w:pos="2552"/>
                <w:tab w:val="clear" w:pos="5103"/>
                <w:tab w:val="clear" w:pos="7655"/>
                <w:tab w:val="clear" w:pos="9356"/>
              </w:tabs>
              <w:rPr>
                <w:rFonts w:asciiTheme="majorHAnsi" w:hAnsiTheme="majorHAnsi"/>
                <w:sz w:val="20"/>
              </w:rPr>
            </w:pPr>
          </w:p>
          <w:p w:rsidR="00103F3B" w:rsidRPr="005A0396" w:rsidRDefault="00103F3B" w:rsidP="001F3D6D">
            <w:pPr>
              <w:tabs>
                <w:tab w:val="clear" w:pos="2552"/>
                <w:tab w:val="clear" w:pos="5103"/>
                <w:tab w:val="clear" w:pos="7655"/>
                <w:tab w:val="clear" w:pos="9356"/>
              </w:tabs>
              <w:rPr>
                <w:rFonts w:asciiTheme="majorHAnsi" w:hAnsiTheme="majorHAnsi"/>
                <w:sz w:val="20"/>
              </w:rPr>
            </w:pPr>
            <w:r w:rsidRPr="005A0396">
              <w:rPr>
                <w:rFonts w:asciiTheme="majorHAnsi" w:hAnsiTheme="majorHAnsi"/>
                <w:sz w:val="20"/>
              </w:rPr>
              <w:t>Teamet/Anna</w:t>
            </w:r>
          </w:p>
        </w:tc>
        <w:tc>
          <w:tcPr>
            <w:tcW w:w="2649" w:type="dxa"/>
          </w:tcPr>
          <w:p w:rsidR="00103F3B" w:rsidRPr="005A0396" w:rsidRDefault="00103F3B" w:rsidP="001F3D6D">
            <w:pPr>
              <w:tabs>
                <w:tab w:val="clear" w:pos="2552"/>
                <w:tab w:val="clear" w:pos="5103"/>
                <w:tab w:val="clear" w:pos="7655"/>
                <w:tab w:val="clear" w:pos="9356"/>
              </w:tabs>
              <w:rPr>
                <w:rFonts w:asciiTheme="majorHAnsi" w:hAnsiTheme="majorHAnsi"/>
                <w:sz w:val="20"/>
              </w:rPr>
            </w:pPr>
            <w:r w:rsidRPr="005A0396">
              <w:rPr>
                <w:rFonts w:asciiTheme="majorHAnsi" w:hAnsiTheme="majorHAnsi"/>
                <w:sz w:val="20"/>
              </w:rPr>
              <w:t>Kontinuerlig information</w:t>
            </w:r>
          </w:p>
          <w:p w:rsidR="00103F3B" w:rsidRPr="005A0396" w:rsidRDefault="00103F3B" w:rsidP="001F3D6D">
            <w:pPr>
              <w:tabs>
                <w:tab w:val="clear" w:pos="2552"/>
                <w:tab w:val="clear" w:pos="5103"/>
                <w:tab w:val="clear" w:pos="7655"/>
                <w:tab w:val="clear" w:pos="9356"/>
              </w:tabs>
              <w:rPr>
                <w:rFonts w:asciiTheme="majorHAnsi" w:hAnsiTheme="majorHAnsi"/>
                <w:sz w:val="20"/>
              </w:rPr>
            </w:pPr>
            <w:r w:rsidRPr="005A0396">
              <w:rPr>
                <w:rFonts w:asciiTheme="majorHAnsi" w:hAnsiTheme="majorHAnsi"/>
                <w:sz w:val="20"/>
              </w:rPr>
              <w:t>Antal möten</w:t>
            </w:r>
          </w:p>
        </w:tc>
        <w:tc>
          <w:tcPr>
            <w:tcW w:w="2649" w:type="dxa"/>
          </w:tcPr>
          <w:p w:rsidR="00103F3B" w:rsidRPr="005A0396" w:rsidRDefault="00B847AA"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Detta har inte blivit gjort då det inte har blivit priorit</w:t>
            </w:r>
            <w:r>
              <w:rPr>
                <w:rFonts w:asciiTheme="majorHAnsi" w:hAnsiTheme="majorHAnsi"/>
                <w:sz w:val="20"/>
              </w:rPr>
              <w:t>e</w:t>
            </w:r>
            <w:r>
              <w:rPr>
                <w:rFonts w:asciiTheme="majorHAnsi" w:hAnsiTheme="majorHAnsi"/>
                <w:sz w:val="20"/>
              </w:rPr>
              <w:t xml:space="preserve">rat, </w:t>
            </w:r>
          </w:p>
        </w:tc>
      </w:tr>
    </w:tbl>
    <w:p w:rsidR="00021CC8" w:rsidRDefault="00021CC8" w:rsidP="00576339">
      <w:pPr>
        <w:tabs>
          <w:tab w:val="left" w:pos="4536"/>
        </w:tabs>
        <w:rPr>
          <w:rFonts w:asciiTheme="minorHAnsi" w:hAnsiTheme="minorHAnsi"/>
        </w:rPr>
      </w:pPr>
    </w:p>
    <w:p w:rsidR="00021CC8" w:rsidRDefault="00021CC8">
      <w:pPr>
        <w:tabs>
          <w:tab w:val="clear" w:pos="2552"/>
          <w:tab w:val="clear" w:pos="5103"/>
          <w:tab w:val="clear" w:pos="7655"/>
          <w:tab w:val="clear" w:pos="9356"/>
        </w:tabs>
        <w:rPr>
          <w:rFonts w:asciiTheme="minorHAnsi" w:hAnsiTheme="minorHAnsi"/>
        </w:rPr>
      </w:pPr>
      <w:r>
        <w:rPr>
          <w:rFonts w:asciiTheme="minorHAnsi" w:hAnsiTheme="minorHAnsi"/>
        </w:rPr>
        <w:br w:type="page"/>
      </w:r>
    </w:p>
    <w:p w:rsidR="003834A2" w:rsidRPr="00021CC8" w:rsidRDefault="003834A2" w:rsidP="003834A2">
      <w:pPr>
        <w:pStyle w:val="Rubrik2"/>
        <w:rPr>
          <w:rFonts w:asciiTheme="minorHAnsi" w:hAnsiTheme="minorHAnsi"/>
        </w:rPr>
      </w:pPr>
      <w:r w:rsidRPr="00021CC8">
        <w:rPr>
          <w:rFonts w:asciiTheme="minorHAnsi" w:hAnsiTheme="minorHAnsi"/>
        </w:rPr>
        <w:lastRenderedPageBreak/>
        <w:t>Nöjda besökare</w:t>
      </w:r>
    </w:p>
    <w:p w:rsidR="003834A2" w:rsidRPr="00021CC8" w:rsidRDefault="003834A2" w:rsidP="00576339">
      <w:pPr>
        <w:tabs>
          <w:tab w:val="left" w:pos="4536"/>
        </w:tabs>
        <w:rPr>
          <w:rFonts w:asciiTheme="minorHAnsi" w:hAnsiTheme="minorHAnsi"/>
        </w:rPr>
      </w:pPr>
    </w:p>
    <w:tbl>
      <w:tblPr>
        <w:tblStyle w:val="Tabellrutnt"/>
        <w:tblW w:w="13150" w:type="dxa"/>
        <w:tblLook w:val="04A0" w:firstRow="1" w:lastRow="0" w:firstColumn="1" w:lastColumn="0" w:noHBand="0" w:noVBand="1"/>
      </w:tblPr>
      <w:tblGrid>
        <w:gridCol w:w="2943"/>
        <w:gridCol w:w="2835"/>
        <w:gridCol w:w="1984"/>
        <w:gridCol w:w="2694"/>
        <w:gridCol w:w="2694"/>
      </w:tblGrid>
      <w:tr w:rsidR="00103F3B" w:rsidRPr="00021CC8" w:rsidTr="00103F3B">
        <w:trPr>
          <w:trHeight w:val="1134"/>
        </w:trPr>
        <w:tc>
          <w:tcPr>
            <w:tcW w:w="2943" w:type="dxa"/>
          </w:tcPr>
          <w:p w:rsidR="00103F3B" w:rsidRPr="00021CC8" w:rsidRDefault="00103F3B" w:rsidP="001F3D6D">
            <w:pPr>
              <w:tabs>
                <w:tab w:val="clear" w:pos="2552"/>
                <w:tab w:val="clear" w:pos="5103"/>
                <w:tab w:val="clear" w:pos="7655"/>
                <w:tab w:val="clear" w:pos="9356"/>
              </w:tabs>
              <w:rPr>
                <w:rFonts w:asciiTheme="minorHAnsi" w:hAnsiTheme="minorHAnsi"/>
                <w:b/>
                <w:szCs w:val="32"/>
              </w:rPr>
            </w:pPr>
            <w:r w:rsidRPr="00021CC8">
              <w:rPr>
                <w:rFonts w:asciiTheme="minorHAnsi" w:hAnsiTheme="minorHAnsi"/>
                <w:b/>
                <w:szCs w:val="32"/>
              </w:rPr>
              <w:t>Delmål</w:t>
            </w:r>
          </w:p>
        </w:tc>
        <w:tc>
          <w:tcPr>
            <w:tcW w:w="2835" w:type="dxa"/>
          </w:tcPr>
          <w:p w:rsidR="00103F3B" w:rsidRPr="00021CC8" w:rsidRDefault="00103F3B" w:rsidP="001F3D6D">
            <w:pPr>
              <w:tabs>
                <w:tab w:val="clear" w:pos="2552"/>
                <w:tab w:val="clear" w:pos="5103"/>
                <w:tab w:val="clear" w:pos="7655"/>
                <w:tab w:val="clear" w:pos="9356"/>
              </w:tabs>
              <w:rPr>
                <w:rFonts w:asciiTheme="minorHAnsi" w:hAnsiTheme="minorHAnsi"/>
                <w:b/>
                <w:szCs w:val="32"/>
              </w:rPr>
            </w:pPr>
            <w:r w:rsidRPr="00021CC8">
              <w:rPr>
                <w:rFonts w:asciiTheme="minorHAnsi" w:hAnsiTheme="minorHAnsi"/>
                <w:b/>
                <w:szCs w:val="32"/>
              </w:rPr>
              <w:t>Aktivitet</w:t>
            </w:r>
          </w:p>
        </w:tc>
        <w:tc>
          <w:tcPr>
            <w:tcW w:w="1984" w:type="dxa"/>
          </w:tcPr>
          <w:p w:rsidR="00103F3B" w:rsidRPr="00021CC8" w:rsidRDefault="00103F3B" w:rsidP="001F3D6D">
            <w:pPr>
              <w:tabs>
                <w:tab w:val="clear" w:pos="2552"/>
                <w:tab w:val="clear" w:pos="5103"/>
                <w:tab w:val="clear" w:pos="7655"/>
                <w:tab w:val="clear" w:pos="9356"/>
              </w:tabs>
              <w:rPr>
                <w:rFonts w:asciiTheme="minorHAnsi" w:hAnsiTheme="minorHAnsi"/>
                <w:b/>
                <w:szCs w:val="32"/>
              </w:rPr>
            </w:pPr>
            <w:r w:rsidRPr="00021CC8">
              <w:rPr>
                <w:rFonts w:asciiTheme="minorHAnsi" w:hAnsiTheme="minorHAnsi"/>
                <w:b/>
                <w:szCs w:val="32"/>
              </w:rPr>
              <w:t>Ansvarig</w:t>
            </w:r>
          </w:p>
        </w:tc>
        <w:tc>
          <w:tcPr>
            <w:tcW w:w="2694" w:type="dxa"/>
          </w:tcPr>
          <w:p w:rsidR="00103F3B" w:rsidRPr="00021CC8" w:rsidRDefault="00103F3B" w:rsidP="001F3D6D">
            <w:pPr>
              <w:tabs>
                <w:tab w:val="clear" w:pos="2552"/>
                <w:tab w:val="clear" w:pos="5103"/>
                <w:tab w:val="clear" w:pos="7655"/>
                <w:tab w:val="clear" w:pos="9356"/>
              </w:tabs>
              <w:rPr>
                <w:rFonts w:asciiTheme="minorHAnsi" w:hAnsiTheme="minorHAnsi"/>
                <w:b/>
                <w:szCs w:val="32"/>
              </w:rPr>
            </w:pPr>
            <w:r w:rsidRPr="00021CC8">
              <w:rPr>
                <w:rFonts w:asciiTheme="minorHAnsi" w:hAnsiTheme="minorHAnsi"/>
                <w:b/>
                <w:szCs w:val="32"/>
              </w:rPr>
              <w:t>Mätetal</w:t>
            </w:r>
          </w:p>
        </w:tc>
        <w:tc>
          <w:tcPr>
            <w:tcW w:w="2694" w:type="dxa"/>
          </w:tcPr>
          <w:p w:rsidR="00103F3B" w:rsidRPr="00021CC8" w:rsidRDefault="00B847AA" w:rsidP="001F3D6D">
            <w:pPr>
              <w:tabs>
                <w:tab w:val="clear" w:pos="2552"/>
                <w:tab w:val="clear" w:pos="5103"/>
                <w:tab w:val="clear" w:pos="7655"/>
                <w:tab w:val="clear" w:pos="9356"/>
              </w:tabs>
              <w:rPr>
                <w:rFonts w:asciiTheme="minorHAnsi" w:hAnsiTheme="minorHAnsi"/>
                <w:b/>
                <w:szCs w:val="32"/>
              </w:rPr>
            </w:pPr>
            <w:r>
              <w:rPr>
                <w:rFonts w:asciiTheme="minorHAnsi" w:hAnsiTheme="minorHAnsi"/>
                <w:b/>
                <w:szCs w:val="32"/>
              </w:rPr>
              <w:t>Utvärdering</w:t>
            </w:r>
          </w:p>
        </w:tc>
      </w:tr>
      <w:tr w:rsidR="00103F3B" w:rsidRPr="00021CC8" w:rsidTr="00103F3B">
        <w:trPr>
          <w:trHeight w:val="1134"/>
        </w:trPr>
        <w:tc>
          <w:tcPr>
            <w:tcW w:w="2943" w:type="dxa"/>
          </w:tcPr>
          <w:p w:rsidR="00103F3B"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 xml:space="preserve">Nöjdhet besökare, </w:t>
            </w:r>
            <w:proofErr w:type="gramStart"/>
            <w:r>
              <w:rPr>
                <w:rFonts w:asciiTheme="majorHAnsi" w:hAnsiTheme="majorHAnsi"/>
                <w:sz w:val="20"/>
              </w:rPr>
              <w:t>80%</w:t>
            </w:r>
            <w:proofErr w:type="gramEnd"/>
          </w:p>
        </w:tc>
        <w:tc>
          <w:tcPr>
            <w:tcW w:w="2835" w:type="dxa"/>
          </w:tcPr>
          <w:p w:rsidR="00103F3B"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 xml:space="preserve">Fit </w:t>
            </w:r>
            <w:proofErr w:type="spellStart"/>
            <w:r>
              <w:rPr>
                <w:rFonts w:asciiTheme="majorHAnsi" w:hAnsiTheme="majorHAnsi"/>
                <w:sz w:val="20"/>
              </w:rPr>
              <w:t>Outcomes</w:t>
            </w:r>
            <w:proofErr w:type="spellEnd"/>
          </w:p>
        </w:tc>
        <w:tc>
          <w:tcPr>
            <w:tcW w:w="1984" w:type="dxa"/>
          </w:tcPr>
          <w:p w:rsidR="00103F3B"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Teamet/Tina</w:t>
            </w:r>
          </w:p>
        </w:tc>
        <w:tc>
          <w:tcPr>
            <w:tcW w:w="2694" w:type="dxa"/>
          </w:tcPr>
          <w:p w:rsidR="00103F3B"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Lyssnad på</w:t>
            </w:r>
          </w:p>
          <w:p w:rsidR="00103F3B"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Pratar om rätt saker</w:t>
            </w:r>
          </w:p>
          <w:p w:rsidR="00103F3B"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Pratar om saker på rätt sätt</w:t>
            </w:r>
          </w:p>
          <w:p w:rsidR="00103F3B"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Mål och metod</w:t>
            </w:r>
          </w:p>
          <w:p w:rsidR="00103F3B" w:rsidRDefault="00103F3B"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Nöjdhet som helhet</w:t>
            </w:r>
          </w:p>
        </w:tc>
        <w:tc>
          <w:tcPr>
            <w:tcW w:w="2694" w:type="dxa"/>
          </w:tcPr>
          <w:p w:rsidR="00103F3B" w:rsidRDefault="00B847AA" w:rsidP="001F3D6D">
            <w:pPr>
              <w:tabs>
                <w:tab w:val="clear" w:pos="2552"/>
                <w:tab w:val="clear" w:pos="5103"/>
                <w:tab w:val="clear" w:pos="7655"/>
                <w:tab w:val="clear" w:pos="9356"/>
              </w:tabs>
              <w:rPr>
                <w:rFonts w:asciiTheme="majorHAnsi" w:hAnsiTheme="majorHAnsi"/>
                <w:sz w:val="20"/>
              </w:rPr>
            </w:pPr>
            <w:r>
              <w:rPr>
                <w:rFonts w:asciiTheme="majorHAnsi" w:hAnsiTheme="majorHAnsi"/>
                <w:sz w:val="20"/>
              </w:rPr>
              <w:t>Genomsnitt på intag bes</w:t>
            </w:r>
            <w:r>
              <w:rPr>
                <w:rFonts w:asciiTheme="majorHAnsi" w:hAnsiTheme="majorHAnsi"/>
                <w:sz w:val="20"/>
              </w:rPr>
              <w:t>ö</w:t>
            </w:r>
            <w:r w:rsidR="00273592">
              <w:rPr>
                <w:rFonts w:asciiTheme="majorHAnsi" w:hAnsiTheme="majorHAnsi"/>
                <w:sz w:val="20"/>
              </w:rPr>
              <w:t>kare SRS</w:t>
            </w:r>
            <w:r>
              <w:rPr>
                <w:rFonts w:asciiTheme="majorHAnsi" w:hAnsiTheme="majorHAnsi"/>
                <w:sz w:val="20"/>
              </w:rPr>
              <w:t xml:space="preserve"> ligger på 35.62 av 40.</w:t>
            </w:r>
            <w:r w:rsidR="00273592">
              <w:rPr>
                <w:rFonts w:asciiTheme="majorHAnsi" w:hAnsiTheme="majorHAnsi"/>
                <w:sz w:val="20"/>
              </w:rPr>
              <w:t xml:space="preserve"> SRS parallella bedömare (ex föräldrar) ligger på 37.9 av 40. </w:t>
            </w:r>
            <w:r w:rsidR="005F67E4">
              <w:rPr>
                <w:rFonts w:asciiTheme="majorHAnsi" w:hAnsiTheme="majorHAnsi"/>
                <w:sz w:val="20"/>
              </w:rPr>
              <w:t>Vi ser i och med Fit-</w:t>
            </w:r>
            <w:proofErr w:type="spellStart"/>
            <w:r w:rsidR="005F67E4">
              <w:rPr>
                <w:rFonts w:asciiTheme="majorHAnsi" w:hAnsiTheme="majorHAnsi"/>
                <w:sz w:val="20"/>
              </w:rPr>
              <w:t>outcomes</w:t>
            </w:r>
            <w:proofErr w:type="spellEnd"/>
            <w:r w:rsidR="005F67E4">
              <w:rPr>
                <w:rFonts w:asciiTheme="majorHAnsi" w:hAnsiTheme="majorHAnsi"/>
                <w:sz w:val="20"/>
              </w:rPr>
              <w:t xml:space="preserve"> att besökare är nöjda med kontakten, </w:t>
            </w:r>
            <w:r w:rsidR="00FE12A2">
              <w:rPr>
                <w:rFonts w:asciiTheme="majorHAnsi" w:hAnsiTheme="majorHAnsi"/>
                <w:sz w:val="20"/>
              </w:rPr>
              <w:t xml:space="preserve">(se bilaga) </w:t>
            </w:r>
            <w:bookmarkStart w:id="10" w:name="_GoBack"/>
            <w:bookmarkEnd w:id="10"/>
          </w:p>
        </w:tc>
      </w:tr>
    </w:tbl>
    <w:p w:rsidR="003834A2" w:rsidRPr="00021CC8" w:rsidRDefault="003834A2" w:rsidP="00576339">
      <w:pPr>
        <w:tabs>
          <w:tab w:val="left" w:pos="4536"/>
        </w:tabs>
        <w:rPr>
          <w:rFonts w:asciiTheme="minorHAnsi" w:hAnsiTheme="minorHAnsi"/>
        </w:rPr>
      </w:pPr>
    </w:p>
    <w:p w:rsidR="00BB02E3" w:rsidRPr="00193117" w:rsidRDefault="00BB02E3" w:rsidP="00BB02E3">
      <w:pPr>
        <w:tabs>
          <w:tab w:val="clear" w:pos="2552"/>
          <w:tab w:val="clear" w:pos="5103"/>
          <w:tab w:val="clear" w:pos="7655"/>
          <w:tab w:val="clear" w:pos="9356"/>
        </w:tabs>
        <w:spacing w:after="200" w:line="276" w:lineRule="auto"/>
        <w:rPr>
          <w:rFonts w:asciiTheme="majorHAnsi" w:eastAsiaTheme="minorHAnsi" w:hAnsiTheme="majorHAnsi" w:cstheme="minorBidi"/>
          <w:b/>
          <w:lang w:eastAsia="en-US"/>
        </w:rPr>
      </w:pPr>
      <w:r w:rsidRPr="00193117">
        <w:rPr>
          <w:rFonts w:asciiTheme="majorHAnsi" w:eastAsiaTheme="minorHAnsi" w:hAnsiTheme="majorHAnsi" w:cstheme="minorBidi"/>
          <w:b/>
          <w:lang w:eastAsia="en-US"/>
        </w:rPr>
        <w:t>Övrigt</w:t>
      </w:r>
    </w:p>
    <w:p w:rsidR="00BB02E3" w:rsidRPr="000B762C" w:rsidRDefault="00BB02E3" w:rsidP="00BB02E3">
      <w:pPr>
        <w:rPr>
          <w:rFonts w:asciiTheme="majorHAnsi" w:eastAsiaTheme="minorHAnsi" w:hAnsiTheme="majorHAnsi" w:cstheme="minorBidi"/>
          <w:sz w:val="22"/>
          <w:szCs w:val="22"/>
          <w:lang w:eastAsia="en-US"/>
        </w:rPr>
      </w:pPr>
      <w:r w:rsidRPr="000B762C">
        <w:rPr>
          <w:rFonts w:asciiTheme="majorHAnsi" w:eastAsiaTheme="majorEastAsia" w:hAnsiTheme="majorHAnsi" w:cstheme="majorBidi"/>
          <w:bCs/>
          <w:sz w:val="22"/>
          <w:szCs w:val="22"/>
          <w:lang w:eastAsia="en-US"/>
        </w:rPr>
        <w:t>Året har innehållit en del nya inslag men även bortprioriteringar på grund av att vi varit underbemannade. Förebyggande arbete och verksamhetsutveck</w:t>
      </w:r>
      <w:r w:rsidRPr="000B762C">
        <w:rPr>
          <w:rFonts w:asciiTheme="majorHAnsi" w:eastAsiaTheme="majorEastAsia" w:hAnsiTheme="majorHAnsi" w:cstheme="majorBidi"/>
          <w:bCs/>
          <w:sz w:val="22"/>
          <w:szCs w:val="22"/>
          <w:lang w:eastAsia="en-US"/>
        </w:rPr>
        <w:t>l</w:t>
      </w:r>
      <w:r w:rsidRPr="000B762C">
        <w:rPr>
          <w:rFonts w:asciiTheme="majorHAnsi" w:eastAsiaTheme="majorEastAsia" w:hAnsiTheme="majorHAnsi" w:cstheme="majorBidi"/>
          <w:bCs/>
          <w:sz w:val="22"/>
          <w:szCs w:val="22"/>
          <w:lang w:eastAsia="en-US"/>
        </w:rPr>
        <w:t>ing är några av de delar som fått stå tillbaka. Besökarna är alltid de som prioriteras först men under oktober fick vi även införa väntelista.  Att ha väntelista kräver</w:t>
      </w:r>
      <w:r w:rsidR="00F6751A" w:rsidRPr="000B762C">
        <w:rPr>
          <w:rFonts w:asciiTheme="majorHAnsi" w:eastAsiaTheme="majorEastAsia" w:hAnsiTheme="majorHAnsi" w:cstheme="majorBidi"/>
          <w:bCs/>
          <w:sz w:val="22"/>
          <w:szCs w:val="22"/>
          <w:lang w:eastAsia="en-US"/>
        </w:rPr>
        <w:t xml:space="preserve"> e</w:t>
      </w:r>
      <w:r w:rsidRPr="000B762C">
        <w:rPr>
          <w:rFonts w:asciiTheme="majorHAnsi" w:eastAsiaTheme="majorEastAsia" w:hAnsiTheme="majorHAnsi" w:cstheme="majorBidi"/>
          <w:bCs/>
          <w:sz w:val="22"/>
          <w:szCs w:val="22"/>
          <w:lang w:eastAsia="en-US"/>
        </w:rPr>
        <w:t>n hel del administration och vi gör även prioriteringar på vilka som hamnar på väntelistan, vilka som får låg, normal och hög prioritet.</w:t>
      </w:r>
    </w:p>
    <w:p w:rsidR="00112F4F" w:rsidRDefault="00112F4F" w:rsidP="00BB02E3">
      <w:pPr>
        <w:tabs>
          <w:tab w:val="clear" w:pos="2552"/>
          <w:tab w:val="clear" w:pos="5103"/>
          <w:tab w:val="clear" w:pos="7655"/>
          <w:tab w:val="clear" w:pos="9356"/>
        </w:tabs>
        <w:spacing w:after="200" w:line="276" w:lineRule="auto"/>
        <w:rPr>
          <w:rFonts w:asciiTheme="majorHAnsi" w:eastAsiaTheme="majorEastAsia" w:hAnsiTheme="majorHAnsi" w:cstheme="majorBidi"/>
          <w:bCs/>
          <w:sz w:val="22"/>
          <w:szCs w:val="22"/>
          <w:lang w:eastAsia="en-US"/>
        </w:rPr>
      </w:pPr>
    </w:p>
    <w:p w:rsidR="00BB02E3" w:rsidRPr="000B762C" w:rsidRDefault="00BB02E3" w:rsidP="00BB02E3">
      <w:pPr>
        <w:tabs>
          <w:tab w:val="clear" w:pos="2552"/>
          <w:tab w:val="clear" w:pos="5103"/>
          <w:tab w:val="clear" w:pos="7655"/>
          <w:tab w:val="clear" w:pos="9356"/>
        </w:tabs>
        <w:spacing w:after="200" w:line="276" w:lineRule="auto"/>
        <w:rPr>
          <w:rFonts w:asciiTheme="majorHAnsi" w:eastAsiaTheme="majorEastAsia" w:hAnsiTheme="majorHAnsi" w:cstheme="majorBidi"/>
          <w:bCs/>
          <w:sz w:val="22"/>
          <w:szCs w:val="22"/>
          <w:lang w:eastAsia="en-US"/>
        </w:rPr>
      </w:pPr>
      <w:r w:rsidRPr="000B762C">
        <w:rPr>
          <w:rFonts w:asciiTheme="majorHAnsi" w:eastAsiaTheme="majorEastAsia" w:hAnsiTheme="majorHAnsi" w:cstheme="majorBidi"/>
          <w:bCs/>
          <w:sz w:val="22"/>
          <w:szCs w:val="22"/>
          <w:lang w:eastAsia="en-US"/>
        </w:rPr>
        <w:t xml:space="preserve">Under våren gjorde PTP-psykolog och specialpedagog ett förebyggande arbete på </w:t>
      </w:r>
      <w:proofErr w:type="spellStart"/>
      <w:r w:rsidRPr="000B762C">
        <w:rPr>
          <w:rFonts w:asciiTheme="majorHAnsi" w:eastAsiaTheme="majorEastAsia" w:hAnsiTheme="majorHAnsi" w:cstheme="majorBidi"/>
          <w:bCs/>
          <w:sz w:val="22"/>
          <w:szCs w:val="22"/>
          <w:lang w:eastAsia="en-US"/>
        </w:rPr>
        <w:t>Kyrkheden</w:t>
      </w:r>
      <w:proofErr w:type="spellEnd"/>
      <w:r w:rsidRPr="000B762C">
        <w:rPr>
          <w:rFonts w:asciiTheme="majorHAnsi" w:eastAsiaTheme="majorEastAsia" w:hAnsiTheme="majorHAnsi" w:cstheme="majorBidi"/>
          <w:bCs/>
          <w:sz w:val="22"/>
          <w:szCs w:val="22"/>
          <w:lang w:eastAsia="en-US"/>
        </w:rPr>
        <w:t xml:space="preserve"> vilket är ett nytt inslag. Tyvärr har vi inte hunnit </w:t>
      </w:r>
      <w:r w:rsidR="00F6751A" w:rsidRPr="000B762C">
        <w:rPr>
          <w:rFonts w:asciiTheme="majorHAnsi" w:eastAsiaTheme="majorEastAsia" w:hAnsiTheme="majorHAnsi" w:cstheme="majorBidi"/>
          <w:bCs/>
          <w:sz w:val="22"/>
          <w:szCs w:val="22"/>
          <w:lang w:eastAsia="en-US"/>
        </w:rPr>
        <w:t>utveckla</w:t>
      </w:r>
      <w:r w:rsidRPr="000B762C">
        <w:rPr>
          <w:rFonts w:asciiTheme="majorHAnsi" w:eastAsiaTheme="majorEastAsia" w:hAnsiTheme="majorHAnsi" w:cstheme="majorBidi"/>
          <w:bCs/>
          <w:sz w:val="22"/>
          <w:szCs w:val="22"/>
          <w:lang w:eastAsia="en-US"/>
        </w:rPr>
        <w:t xml:space="preserve"> detta mer men hoppas att få möjlighet och sanktion </w:t>
      </w:r>
      <w:r w:rsidR="00112F4F">
        <w:rPr>
          <w:rFonts w:asciiTheme="majorHAnsi" w:eastAsiaTheme="majorEastAsia" w:hAnsiTheme="majorHAnsi" w:cstheme="majorBidi"/>
          <w:bCs/>
          <w:sz w:val="22"/>
          <w:szCs w:val="22"/>
          <w:lang w:eastAsia="en-US"/>
        </w:rPr>
        <w:t xml:space="preserve">under kommande år </w:t>
      </w:r>
      <w:r w:rsidRPr="000B762C">
        <w:rPr>
          <w:rFonts w:asciiTheme="majorHAnsi" w:eastAsiaTheme="majorEastAsia" w:hAnsiTheme="majorHAnsi" w:cstheme="majorBidi"/>
          <w:bCs/>
          <w:sz w:val="22"/>
          <w:szCs w:val="22"/>
          <w:lang w:eastAsia="en-US"/>
        </w:rPr>
        <w:t xml:space="preserve">att mer få rikta in oss på det förebyggande arbetet </w:t>
      </w:r>
      <w:r w:rsidR="00112F4F">
        <w:rPr>
          <w:rFonts w:asciiTheme="majorHAnsi" w:eastAsiaTheme="majorEastAsia" w:hAnsiTheme="majorHAnsi" w:cstheme="majorBidi"/>
          <w:bCs/>
          <w:sz w:val="22"/>
          <w:szCs w:val="22"/>
          <w:lang w:eastAsia="en-US"/>
        </w:rPr>
        <w:t>gällande psykisk ohälsa til</w:t>
      </w:r>
      <w:r w:rsidR="00112F4F">
        <w:rPr>
          <w:rFonts w:asciiTheme="majorHAnsi" w:eastAsiaTheme="majorEastAsia" w:hAnsiTheme="majorHAnsi" w:cstheme="majorBidi"/>
          <w:bCs/>
          <w:sz w:val="22"/>
          <w:szCs w:val="22"/>
          <w:lang w:eastAsia="en-US"/>
        </w:rPr>
        <w:t>l</w:t>
      </w:r>
      <w:r w:rsidR="00112F4F">
        <w:rPr>
          <w:rFonts w:asciiTheme="majorHAnsi" w:eastAsiaTheme="majorEastAsia" w:hAnsiTheme="majorHAnsi" w:cstheme="majorBidi"/>
          <w:bCs/>
          <w:sz w:val="22"/>
          <w:szCs w:val="22"/>
          <w:lang w:eastAsia="en-US"/>
        </w:rPr>
        <w:t xml:space="preserve">sammans med skolan. </w:t>
      </w:r>
    </w:p>
    <w:p w:rsidR="00BB02E3" w:rsidRPr="000B762C" w:rsidRDefault="00BB02E3" w:rsidP="00BB02E3">
      <w:pPr>
        <w:tabs>
          <w:tab w:val="clear" w:pos="2552"/>
          <w:tab w:val="clear" w:pos="5103"/>
          <w:tab w:val="clear" w:pos="7655"/>
          <w:tab w:val="clear" w:pos="9356"/>
        </w:tabs>
        <w:spacing w:after="200" w:line="276" w:lineRule="auto"/>
        <w:rPr>
          <w:rFonts w:asciiTheme="majorHAnsi" w:eastAsiaTheme="majorEastAsia" w:hAnsiTheme="majorHAnsi" w:cstheme="majorBidi"/>
          <w:bCs/>
          <w:sz w:val="22"/>
          <w:szCs w:val="22"/>
          <w:lang w:eastAsia="en-US"/>
        </w:rPr>
      </w:pPr>
      <w:r w:rsidRPr="000B762C">
        <w:rPr>
          <w:rFonts w:asciiTheme="majorHAnsi" w:eastAsiaTheme="majorEastAsia" w:hAnsiTheme="majorHAnsi" w:cstheme="majorBidi"/>
          <w:bCs/>
          <w:sz w:val="22"/>
          <w:szCs w:val="22"/>
          <w:lang w:eastAsia="en-US"/>
        </w:rPr>
        <w:t xml:space="preserve">Vi har omarbetat vår Powerpointpresentation under året utifrån hur verksamheten ser ut idag. Den har vi använt oss av då </w:t>
      </w:r>
      <w:r w:rsidR="00F6751A" w:rsidRPr="000B762C">
        <w:rPr>
          <w:rFonts w:asciiTheme="majorHAnsi" w:eastAsiaTheme="majorEastAsia" w:hAnsiTheme="majorHAnsi" w:cstheme="majorBidi"/>
          <w:bCs/>
          <w:sz w:val="22"/>
          <w:szCs w:val="22"/>
          <w:lang w:eastAsia="en-US"/>
        </w:rPr>
        <w:t xml:space="preserve">vi </w:t>
      </w:r>
      <w:r w:rsidRPr="000B762C">
        <w:rPr>
          <w:rFonts w:asciiTheme="majorHAnsi" w:eastAsiaTheme="majorEastAsia" w:hAnsiTheme="majorHAnsi" w:cstheme="majorBidi"/>
          <w:bCs/>
          <w:sz w:val="22"/>
          <w:szCs w:val="22"/>
          <w:lang w:eastAsia="en-US"/>
        </w:rPr>
        <w:t>föreläst på Landstingsful</w:t>
      </w:r>
      <w:r w:rsidRPr="000B762C">
        <w:rPr>
          <w:rFonts w:asciiTheme="majorHAnsi" w:eastAsiaTheme="majorEastAsia" w:hAnsiTheme="majorHAnsi" w:cstheme="majorBidi"/>
          <w:bCs/>
          <w:sz w:val="22"/>
          <w:szCs w:val="22"/>
          <w:lang w:eastAsia="en-US"/>
        </w:rPr>
        <w:t>l</w:t>
      </w:r>
      <w:r w:rsidRPr="000B762C">
        <w:rPr>
          <w:rFonts w:asciiTheme="majorHAnsi" w:eastAsiaTheme="majorEastAsia" w:hAnsiTheme="majorHAnsi" w:cstheme="majorBidi"/>
          <w:bCs/>
          <w:sz w:val="22"/>
          <w:szCs w:val="22"/>
          <w:lang w:eastAsia="en-US"/>
        </w:rPr>
        <w:t xml:space="preserve">mäktige och på konferens om suicidprevention i Nyköping. Vi har fått mycket positiv respons på presentationen och på hur verksamheten är uppbyggd.   </w:t>
      </w:r>
    </w:p>
    <w:p w:rsidR="00BB02E3" w:rsidRPr="000B762C" w:rsidRDefault="00BB02E3" w:rsidP="00BB02E3">
      <w:pPr>
        <w:tabs>
          <w:tab w:val="clear" w:pos="2552"/>
          <w:tab w:val="clear" w:pos="5103"/>
          <w:tab w:val="clear" w:pos="7655"/>
          <w:tab w:val="clear" w:pos="9356"/>
        </w:tabs>
        <w:spacing w:after="200" w:line="276" w:lineRule="auto"/>
        <w:rPr>
          <w:rFonts w:asciiTheme="majorHAnsi" w:eastAsiaTheme="majorEastAsia" w:hAnsiTheme="majorHAnsi" w:cstheme="majorBidi"/>
          <w:bCs/>
          <w:sz w:val="22"/>
          <w:szCs w:val="22"/>
          <w:lang w:eastAsia="en-US"/>
        </w:rPr>
      </w:pPr>
      <w:r w:rsidRPr="000B762C">
        <w:rPr>
          <w:rFonts w:asciiTheme="majorHAnsi" w:eastAsiaTheme="majorEastAsia" w:hAnsiTheme="majorHAnsi" w:cstheme="majorBidi"/>
          <w:bCs/>
          <w:sz w:val="22"/>
          <w:szCs w:val="22"/>
          <w:lang w:eastAsia="en-US"/>
        </w:rPr>
        <w:t>Socionomen medverkar i projektet Ung i Värmland som startades upp under året. Skolpersonal, socialtjänst och Första linjen är verksamheter som til</w:t>
      </w:r>
      <w:r w:rsidRPr="000B762C">
        <w:rPr>
          <w:rFonts w:asciiTheme="majorHAnsi" w:eastAsiaTheme="majorEastAsia" w:hAnsiTheme="majorHAnsi" w:cstheme="majorBidi"/>
          <w:bCs/>
          <w:sz w:val="22"/>
          <w:szCs w:val="22"/>
          <w:lang w:eastAsia="en-US"/>
        </w:rPr>
        <w:t>l</w:t>
      </w:r>
      <w:r w:rsidRPr="000B762C">
        <w:rPr>
          <w:rFonts w:asciiTheme="majorHAnsi" w:eastAsiaTheme="majorEastAsia" w:hAnsiTheme="majorHAnsi" w:cstheme="majorBidi"/>
          <w:bCs/>
          <w:sz w:val="22"/>
          <w:szCs w:val="22"/>
          <w:lang w:eastAsia="en-US"/>
        </w:rPr>
        <w:t xml:space="preserve">sammans ska utveckla nya metoder för att förebygga skolfrånvaro och </w:t>
      </w:r>
      <w:proofErr w:type="spellStart"/>
      <w:r w:rsidRPr="000B762C">
        <w:rPr>
          <w:rFonts w:asciiTheme="majorHAnsi" w:eastAsiaTheme="majorEastAsia" w:hAnsiTheme="majorHAnsi" w:cstheme="majorBidi"/>
          <w:bCs/>
          <w:sz w:val="22"/>
          <w:szCs w:val="22"/>
          <w:lang w:eastAsia="en-US"/>
        </w:rPr>
        <w:t>drop-outs</w:t>
      </w:r>
      <w:proofErr w:type="spellEnd"/>
      <w:r w:rsidRPr="000B762C">
        <w:rPr>
          <w:rFonts w:asciiTheme="majorHAnsi" w:eastAsiaTheme="majorEastAsia" w:hAnsiTheme="majorHAnsi" w:cstheme="majorBidi"/>
          <w:bCs/>
          <w:sz w:val="22"/>
          <w:szCs w:val="22"/>
          <w:lang w:eastAsia="en-US"/>
        </w:rPr>
        <w:t xml:space="preserve">. </w:t>
      </w:r>
    </w:p>
    <w:p w:rsidR="00BB02E3" w:rsidRPr="000B762C" w:rsidRDefault="00BB02E3" w:rsidP="00BB02E3">
      <w:pPr>
        <w:tabs>
          <w:tab w:val="clear" w:pos="2552"/>
          <w:tab w:val="clear" w:pos="5103"/>
          <w:tab w:val="clear" w:pos="7655"/>
          <w:tab w:val="clear" w:pos="9356"/>
        </w:tabs>
        <w:spacing w:after="200" w:line="276" w:lineRule="auto"/>
        <w:rPr>
          <w:rFonts w:asciiTheme="majorHAnsi" w:eastAsiaTheme="majorEastAsia" w:hAnsiTheme="majorHAnsi" w:cstheme="majorBidi"/>
          <w:bCs/>
          <w:sz w:val="22"/>
          <w:szCs w:val="22"/>
          <w:lang w:eastAsia="en-US"/>
        </w:rPr>
      </w:pPr>
      <w:r w:rsidRPr="000B762C">
        <w:rPr>
          <w:rFonts w:asciiTheme="majorHAnsi" w:eastAsiaTheme="majorEastAsia" w:hAnsiTheme="majorHAnsi" w:cstheme="majorBidi"/>
          <w:bCs/>
          <w:sz w:val="22"/>
          <w:szCs w:val="22"/>
          <w:lang w:eastAsia="en-US"/>
        </w:rPr>
        <w:lastRenderedPageBreak/>
        <w:t>Vår PTP-psykolog och administratör slutade under året. Rekrytering av ny psykolog har varit utdragen men</w:t>
      </w:r>
      <w:r w:rsidR="00193117">
        <w:rPr>
          <w:rFonts w:asciiTheme="majorHAnsi" w:eastAsiaTheme="majorEastAsia" w:hAnsiTheme="majorHAnsi" w:cstheme="majorBidi"/>
          <w:bCs/>
          <w:sz w:val="22"/>
          <w:szCs w:val="22"/>
          <w:lang w:eastAsia="en-US"/>
        </w:rPr>
        <w:t xml:space="preserve"> i </w:t>
      </w:r>
      <w:proofErr w:type="spellStart"/>
      <w:r w:rsidR="00193117">
        <w:rPr>
          <w:rFonts w:asciiTheme="majorHAnsi" w:eastAsiaTheme="majorEastAsia" w:hAnsiTheme="majorHAnsi" w:cstheme="majorBidi"/>
          <w:bCs/>
          <w:sz w:val="22"/>
          <w:szCs w:val="22"/>
          <w:lang w:eastAsia="en-US"/>
        </w:rPr>
        <w:t>nivember</w:t>
      </w:r>
      <w:proofErr w:type="spellEnd"/>
      <w:r w:rsidRPr="000B762C">
        <w:rPr>
          <w:rFonts w:asciiTheme="majorHAnsi" w:eastAsiaTheme="majorEastAsia" w:hAnsiTheme="majorHAnsi" w:cstheme="majorBidi"/>
          <w:bCs/>
          <w:sz w:val="22"/>
          <w:szCs w:val="22"/>
          <w:lang w:eastAsia="en-US"/>
        </w:rPr>
        <w:t xml:space="preserve"> fick vi en lämplig sökande som bö</w:t>
      </w:r>
      <w:r w:rsidRPr="000B762C">
        <w:rPr>
          <w:rFonts w:asciiTheme="majorHAnsi" w:eastAsiaTheme="majorEastAsia" w:hAnsiTheme="majorHAnsi" w:cstheme="majorBidi"/>
          <w:bCs/>
          <w:sz w:val="22"/>
          <w:szCs w:val="22"/>
          <w:lang w:eastAsia="en-US"/>
        </w:rPr>
        <w:t>r</w:t>
      </w:r>
      <w:r w:rsidRPr="000B762C">
        <w:rPr>
          <w:rFonts w:asciiTheme="majorHAnsi" w:eastAsiaTheme="majorEastAsia" w:hAnsiTheme="majorHAnsi" w:cstheme="majorBidi"/>
          <w:bCs/>
          <w:sz w:val="22"/>
          <w:szCs w:val="22"/>
          <w:lang w:eastAsia="en-US"/>
        </w:rPr>
        <w:t xml:space="preserve">jar februari 2017. Anna Lind har ersatt vår administratör Tina Persson. Byte av personal leder naturligt till att mer uppgifter och arbete läggs på ordinarie personal.   </w:t>
      </w:r>
    </w:p>
    <w:p w:rsidR="00BB02E3" w:rsidRPr="000B762C" w:rsidRDefault="00BB02E3" w:rsidP="00BB02E3">
      <w:pPr>
        <w:tabs>
          <w:tab w:val="clear" w:pos="2552"/>
          <w:tab w:val="clear" w:pos="5103"/>
          <w:tab w:val="clear" w:pos="7655"/>
          <w:tab w:val="clear" w:pos="9356"/>
        </w:tabs>
        <w:spacing w:after="200" w:line="276" w:lineRule="auto"/>
        <w:rPr>
          <w:rFonts w:asciiTheme="majorHAnsi" w:eastAsiaTheme="minorHAnsi" w:hAnsiTheme="majorHAnsi" w:cstheme="minorBidi"/>
          <w:sz w:val="22"/>
          <w:szCs w:val="22"/>
          <w:lang w:eastAsia="en-US"/>
        </w:rPr>
      </w:pPr>
      <w:r w:rsidRPr="000B762C">
        <w:rPr>
          <w:rFonts w:asciiTheme="majorHAnsi" w:eastAsiaTheme="minorHAnsi" w:hAnsiTheme="majorHAnsi" w:cstheme="minorBidi"/>
          <w:sz w:val="22"/>
          <w:szCs w:val="22"/>
          <w:lang w:eastAsia="en-US"/>
        </w:rPr>
        <w:t>I augusti var specialpedagogen och socionomen specifikt inbjudna av SKL att delta i utarbetandet av ett Stöddokument för Första linjen. Olika yrkesprofes</w:t>
      </w:r>
      <w:r w:rsidRPr="000B762C">
        <w:rPr>
          <w:rFonts w:asciiTheme="majorHAnsi" w:eastAsiaTheme="minorHAnsi" w:hAnsiTheme="majorHAnsi" w:cstheme="minorBidi"/>
          <w:sz w:val="22"/>
          <w:szCs w:val="22"/>
          <w:lang w:eastAsia="en-US"/>
        </w:rPr>
        <w:t>s</w:t>
      </w:r>
      <w:r w:rsidRPr="000B762C">
        <w:rPr>
          <w:rFonts w:asciiTheme="majorHAnsi" w:eastAsiaTheme="minorHAnsi" w:hAnsiTheme="majorHAnsi" w:cstheme="minorBidi"/>
          <w:sz w:val="22"/>
          <w:szCs w:val="22"/>
          <w:lang w:eastAsia="en-US"/>
        </w:rPr>
        <w:t>ioner verksamma i Första linjen</w:t>
      </w:r>
      <w:r w:rsidR="00F6751A" w:rsidRPr="000B762C">
        <w:rPr>
          <w:rFonts w:asciiTheme="majorHAnsi" w:eastAsiaTheme="minorHAnsi" w:hAnsiTheme="majorHAnsi" w:cstheme="minorBidi"/>
          <w:sz w:val="22"/>
          <w:szCs w:val="22"/>
          <w:lang w:eastAsia="en-US"/>
        </w:rPr>
        <w:t xml:space="preserve"> </w:t>
      </w:r>
      <w:r w:rsidRPr="000B762C">
        <w:rPr>
          <w:rFonts w:asciiTheme="majorHAnsi" w:eastAsiaTheme="minorHAnsi" w:hAnsiTheme="majorHAnsi" w:cstheme="minorBidi"/>
          <w:sz w:val="22"/>
          <w:szCs w:val="22"/>
          <w:lang w:eastAsia="en-US"/>
        </w:rPr>
        <w:t xml:space="preserve">mottagningar i hela landet deltog under intensivt arbete i två dagar. Dokumentet ska ses som ett stöd och underlag för vad Första linjen bör kunna erbjuda i form av stöd och behandling gällande barn-och unga.  Detta oberoende av hur verksamheten </w:t>
      </w:r>
      <w:r w:rsidR="00F6751A" w:rsidRPr="000B762C">
        <w:rPr>
          <w:rFonts w:asciiTheme="majorHAnsi" w:eastAsiaTheme="minorHAnsi" w:hAnsiTheme="majorHAnsi" w:cstheme="minorBidi"/>
          <w:sz w:val="22"/>
          <w:szCs w:val="22"/>
          <w:lang w:eastAsia="en-US"/>
        </w:rPr>
        <w:t>är och</w:t>
      </w:r>
      <w:r w:rsidRPr="000B762C">
        <w:rPr>
          <w:rFonts w:asciiTheme="majorHAnsi" w:eastAsiaTheme="minorHAnsi" w:hAnsiTheme="majorHAnsi" w:cstheme="minorBidi"/>
          <w:sz w:val="22"/>
          <w:szCs w:val="22"/>
          <w:lang w:eastAsia="en-US"/>
        </w:rPr>
        <w:t xml:space="preserve"> organiserad. Dok</w:t>
      </w:r>
      <w:r w:rsidRPr="000B762C">
        <w:rPr>
          <w:rFonts w:asciiTheme="majorHAnsi" w:eastAsiaTheme="minorHAnsi" w:hAnsiTheme="majorHAnsi" w:cstheme="minorBidi"/>
          <w:sz w:val="22"/>
          <w:szCs w:val="22"/>
          <w:lang w:eastAsia="en-US"/>
        </w:rPr>
        <w:t>u</w:t>
      </w:r>
      <w:r w:rsidRPr="000B762C">
        <w:rPr>
          <w:rFonts w:asciiTheme="majorHAnsi" w:eastAsiaTheme="minorHAnsi" w:hAnsiTheme="majorHAnsi" w:cstheme="minorBidi"/>
          <w:sz w:val="22"/>
          <w:szCs w:val="22"/>
          <w:lang w:eastAsia="en-US"/>
        </w:rPr>
        <w:t xml:space="preserve">mentet har varit ute på remiss i två omgångar och kommer ut under februari- </w:t>
      </w:r>
      <w:r w:rsidR="00F6751A" w:rsidRPr="000B762C">
        <w:rPr>
          <w:rFonts w:asciiTheme="majorHAnsi" w:eastAsiaTheme="minorHAnsi" w:hAnsiTheme="majorHAnsi" w:cstheme="minorBidi"/>
          <w:sz w:val="22"/>
          <w:szCs w:val="22"/>
          <w:lang w:eastAsia="en-US"/>
        </w:rPr>
        <w:t xml:space="preserve">mars. </w:t>
      </w:r>
      <w:r w:rsidRPr="000B762C">
        <w:rPr>
          <w:rFonts w:asciiTheme="majorHAnsi" w:eastAsiaTheme="minorHAnsi" w:hAnsiTheme="majorHAnsi" w:cstheme="minorBidi"/>
          <w:sz w:val="22"/>
          <w:szCs w:val="22"/>
          <w:lang w:eastAsia="en-US"/>
        </w:rPr>
        <w:t>Dokumentet finns att läsa</w:t>
      </w:r>
      <w:r w:rsidR="00F6751A" w:rsidRPr="000B762C">
        <w:rPr>
          <w:rFonts w:asciiTheme="majorHAnsi" w:eastAsiaTheme="minorHAnsi" w:hAnsiTheme="majorHAnsi" w:cstheme="minorBidi"/>
          <w:sz w:val="22"/>
          <w:szCs w:val="22"/>
          <w:lang w:eastAsia="en-US"/>
        </w:rPr>
        <w:t xml:space="preserve"> på</w:t>
      </w:r>
      <w:r w:rsidR="00193117">
        <w:rPr>
          <w:rFonts w:asciiTheme="majorHAnsi" w:eastAsiaTheme="minorHAnsi" w:hAnsiTheme="majorHAnsi" w:cstheme="minorBidi"/>
          <w:sz w:val="22"/>
          <w:szCs w:val="22"/>
          <w:lang w:eastAsia="en-US"/>
        </w:rPr>
        <w:t>:</w:t>
      </w:r>
      <w:r w:rsidR="00F6751A" w:rsidRPr="000B762C">
        <w:rPr>
          <w:rFonts w:asciiTheme="majorHAnsi" w:eastAsiaTheme="minorHAnsi" w:hAnsiTheme="majorHAnsi" w:cstheme="minorBidi"/>
          <w:sz w:val="22"/>
          <w:szCs w:val="22"/>
          <w:lang w:eastAsia="en-US"/>
        </w:rPr>
        <w:t xml:space="preserve"> </w:t>
      </w:r>
      <w:r w:rsidR="004E54AB" w:rsidRPr="004E54AB">
        <w:rPr>
          <w:rFonts w:asciiTheme="majorHAnsi" w:eastAsiaTheme="minorHAnsi" w:hAnsiTheme="majorHAnsi" w:cstheme="minorBidi"/>
          <w:sz w:val="22"/>
          <w:szCs w:val="22"/>
          <w:lang w:eastAsia="en-US"/>
        </w:rPr>
        <w:t>http://www.uppdragpsykiskhalsa.se/barn-unga/forsta-linjen-2/stodmaterial-for-forsta-linjens-arbete-for-barn-och-ungas-psykiska-halsa/</w:t>
      </w:r>
    </w:p>
    <w:p w:rsidR="00BB02E3" w:rsidRPr="000B762C" w:rsidRDefault="00BB02E3" w:rsidP="00BB02E3">
      <w:pPr>
        <w:tabs>
          <w:tab w:val="clear" w:pos="2552"/>
          <w:tab w:val="clear" w:pos="5103"/>
          <w:tab w:val="clear" w:pos="7655"/>
          <w:tab w:val="clear" w:pos="9356"/>
        </w:tabs>
        <w:spacing w:after="200" w:line="276" w:lineRule="auto"/>
        <w:rPr>
          <w:rFonts w:asciiTheme="majorHAnsi" w:eastAsiaTheme="minorHAnsi" w:hAnsiTheme="majorHAnsi" w:cstheme="minorBidi"/>
          <w:sz w:val="22"/>
          <w:szCs w:val="22"/>
          <w:lang w:eastAsia="en-US"/>
        </w:rPr>
      </w:pPr>
      <w:r w:rsidRPr="000B762C">
        <w:rPr>
          <w:rFonts w:asciiTheme="majorHAnsi" w:eastAsiaTheme="minorHAnsi" w:hAnsiTheme="majorHAnsi" w:cstheme="minorBidi"/>
          <w:sz w:val="22"/>
          <w:szCs w:val="22"/>
          <w:lang w:eastAsia="en-US"/>
        </w:rPr>
        <w:t xml:space="preserve">Under året har specialpedagogen gått utbildning i </w:t>
      </w:r>
      <w:r w:rsidR="00E87FF6" w:rsidRPr="000B762C">
        <w:rPr>
          <w:rFonts w:asciiTheme="majorHAnsi" w:eastAsiaTheme="minorHAnsi" w:hAnsiTheme="majorHAnsi" w:cstheme="minorBidi"/>
          <w:sz w:val="22"/>
          <w:szCs w:val="22"/>
          <w:lang w:eastAsia="en-US"/>
        </w:rPr>
        <w:t xml:space="preserve">Inläsningstjänst dyslexi (ILP) och </w:t>
      </w:r>
      <w:proofErr w:type="spellStart"/>
      <w:r w:rsidR="00E87FF6" w:rsidRPr="000B762C">
        <w:rPr>
          <w:rFonts w:asciiTheme="majorHAnsi" w:eastAsiaTheme="minorHAnsi" w:hAnsiTheme="majorHAnsi" w:cstheme="minorBidi"/>
          <w:sz w:val="22"/>
          <w:szCs w:val="22"/>
          <w:lang w:eastAsia="en-US"/>
        </w:rPr>
        <w:t>rePulse</w:t>
      </w:r>
      <w:proofErr w:type="spellEnd"/>
      <w:r w:rsidR="00E87FF6" w:rsidRPr="000B762C">
        <w:rPr>
          <w:rFonts w:asciiTheme="majorHAnsi" w:eastAsiaTheme="minorHAnsi" w:hAnsiTheme="majorHAnsi" w:cstheme="minorBidi"/>
          <w:sz w:val="22"/>
          <w:szCs w:val="22"/>
          <w:lang w:eastAsia="en-US"/>
        </w:rPr>
        <w:t xml:space="preserve"> för klass. Socionomen har haft två fortbildningsdagar i </w:t>
      </w:r>
      <w:proofErr w:type="spellStart"/>
      <w:r w:rsidR="00E87FF6" w:rsidRPr="000B762C">
        <w:rPr>
          <w:rFonts w:asciiTheme="majorHAnsi" w:eastAsiaTheme="minorHAnsi" w:hAnsiTheme="majorHAnsi" w:cstheme="minorBidi"/>
          <w:sz w:val="22"/>
          <w:szCs w:val="22"/>
          <w:lang w:eastAsia="en-US"/>
        </w:rPr>
        <w:t>Signs</w:t>
      </w:r>
      <w:proofErr w:type="spellEnd"/>
      <w:r w:rsidR="00E87FF6" w:rsidRPr="000B762C">
        <w:rPr>
          <w:rFonts w:asciiTheme="majorHAnsi" w:eastAsiaTheme="minorHAnsi" w:hAnsiTheme="majorHAnsi" w:cstheme="minorBidi"/>
          <w:sz w:val="22"/>
          <w:szCs w:val="22"/>
          <w:lang w:eastAsia="en-US"/>
        </w:rPr>
        <w:t xml:space="preserve"> </w:t>
      </w:r>
      <w:proofErr w:type="spellStart"/>
      <w:r w:rsidR="00E87FF6" w:rsidRPr="000B762C">
        <w:rPr>
          <w:rFonts w:asciiTheme="majorHAnsi" w:eastAsiaTheme="minorHAnsi" w:hAnsiTheme="majorHAnsi" w:cstheme="minorBidi"/>
          <w:sz w:val="22"/>
          <w:szCs w:val="22"/>
          <w:lang w:eastAsia="en-US"/>
        </w:rPr>
        <w:t>of</w:t>
      </w:r>
      <w:proofErr w:type="spellEnd"/>
      <w:r w:rsidR="00E87FF6" w:rsidRPr="000B762C">
        <w:rPr>
          <w:rFonts w:asciiTheme="majorHAnsi" w:eastAsiaTheme="minorHAnsi" w:hAnsiTheme="majorHAnsi" w:cstheme="minorBidi"/>
          <w:sz w:val="22"/>
          <w:szCs w:val="22"/>
          <w:lang w:eastAsia="en-US"/>
        </w:rPr>
        <w:t xml:space="preserve"> </w:t>
      </w:r>
      <w:proofErr w:type="spellStart"/>
      <w:r w:rsidR="00E87FF6" w:rsidRPr="000B762C">
        <w:rPr>
          <w:rFonts w:asciiTheme="majorHAnsi" w:eastAsiaTheme="minorHAnsi" w:hAnsiTheme="majorHAnsi" w:cstheme="minorBidi"/>
          <w:sz w:val="22"/>
          <w:szCs w:val="22"/>
          <w:lang w:eastAsia="en-US"/>
        </w:rPr>
        <w:t>Saf</w:t>
      </w:r>
      <w:r w:rsidR="005F67E4">
        <w:rPr>
          <w:rFonts w:asciiTheme="majorHAnsi" w:eastAsiaTheme="minorHAnsi" w:hAnsiTheme="majorHAnsi" w:cstheme="minorBidi"/>
          <w:sz w:val="22"/>
          <w:szCs w:val="22"/>
          <w:lang w:eastAsia="en-US"/>
        </w:rPr>
        <w:t>e</w:t>
      </w:r>
      <w:r w:rsidR="00E87FF6" w:rsidRPr="000B762C">
        <w:rPr>
          <w:rFonts w:asciiTheme="majorHAnsi" w:eastAsiaTheme="minorHAnsi" w:hAnsiTheme="majorHAnsi" w:cstheme="minorBidi"/>
          <w:sz w:val="22"/>
          <w:szCs w:val="22"/>
          <w:lang w:eastAsia="en-US"/>
        </w:rPr>
        <w:t>ty</w:t>
      </w:r>
      <w:proofErr w:type="spellEnd"/>
      <w:r w:rsidR="00E87FF6" w:rsidRPr="000B762C">
        <w:rPr>
          <w:rFonts w:asciiTheme="majorHAnsi" w:eastAsiaTheme="minorHAnsi" w:hAnsiTheme="majorHAnsi" w:cstheme="minorBidi"/>
          <w:sz w:val="22"/>
          <w:szCs w:val="22"/>
          <w:lang w:eastAsia="en-US"/>
        </w:rPr>
        <w:t xml:space="preserve">  </w:t>
      </w:r>
    </w:p>
    <w:p w:rsidR="00BB02E3" w:rsidRPr="000B762C" w:rsidRDefault="00BB02E3" w:rsidP="00BB02E3">
      <w:pPr>
        <w:tabs>
          <w:tab w:val="clear" w:pos="2552"/>
          <w:tab w:val="clear" w:pos="5103"/>
          <w:tab w:val="clear" w:pos="7655"/>
          <w:tab w:val="clear" w:pos="9356"/>
        </w:tabs>
        <w:spacing w:after="200" w:line="276" w:lineRule="auto"/>
        <w:rPr>
          <w:rFonts w:asciiTheme="majorHAnsi" w:eastAsiaTheme="minorHAnsi" w:hAnsiTheme="majorHAnsi" w:cstheme="minorBidi"/>
          <w:sz w:val="22"/>
          <w:szCs w:val="22"/>
          <w:lang w:eastAsia="en-US"/>
        </w:rPr>
      </w:pPr>
      <w:r w:rsidRPr="000B762C">
        <w:rPr>
          <w:rFonts w:asciiTheme="majorHAnsi" w:eastAsiaTheme="minorHAnsi" w:hAnsiTheme="majorHAnsi" w:cstheme="minorBidi"/>
          <w:sz w:val="22"/>
          <w:szCs w:val="22"/>
          <w:lang w:eastAsia="en-US"/>
        </w:rPr>
        <w:t xml:space="preserve">Nytt inslag under året har varit att vi fått möjlighet att en gång i månaden ha en timmes konsultation med psykiater Bengt </w:t>
      </w:r>
      <w:proofErr w:type="spellStart"/>
      <w:r w:rsidRPr="000B762C">
        <w:rPr>
          <w:rFonts w:asciiTheme="majorHAnsi" w:eastAsiaTheme="minorHAnsi" w:hAnsiTheme="majorHAnsi" w:cstheme="minorBidi"/>
          <w:sz w:val="22"/>
          <w:szCs w:val="22"/>
          <w:lang w:eastAsia="en-US"/>
        </w:rPr>
        <w:t>Grenfeldt</w:t>
      </w:r>
      <w:proofErr w:type="spellEnd"/>
      <w:r w:rsidRPr="000B762C">
        <w:rPr>
          <w:rFonts w:asciiTheme="majorHAnsi" w:eastAsiaTheme="minorHAnsi" w:hAnsiTheme="majorHAnsi" w:cstheme="minorBidi"/>
          <w:sz w:val="22"/>
          <w:szCs w:val="22"/>
          <w:lang w:eastAsia="en-US"/>
        </w:rPr>
        <w:t xml:space="preserve"> på Öppenvårdspsyki</w:t>
      </w:r>
      <w:r w:rsidRPr="000B762C">
        <w:rPr>
          <w:rFonts w:asciiTheme="majorHAnsi" w:eastAsiaTheme="minorHAnsi" w:hAnsiTheme="majorHAnsi" w:cstheme="minorBidi"/>
          <w:sz w:val="22"/>
          <w:szCs w:val="22"/>
          <w:lang w:eastAsia="en-US"/>
        </w:rPr>
        <w:t>a</w:t>
      </w:r>
      <w:r w:rsidRPr="000B762C">
        <w:rPr>
          <w:rFonts w:asciiTheme="majorHAnsi" w:eastAsiaTheme="minorHAnsi" w:hAnsiTheme="majorHAnsi" w:cstheme="minorBidi"/>
          <w:sz w:val="22"/>
          <w:szCs w:val="22"/>
          <w:lang w:eastAsia="en-US"/>
        </w:rPr>
        <w:t xml:space="preserve">trin. Denna tid </w:t>
      </w:r>
      <w:r w:rsidR="004E54AB" w:rsidRPr="000B762C">
        <w:rPr>
          <w:rFonts w:asciiTheme="majorHAnsi" w:eastAsiaTheme="minorHAnsi" w:hAnsiTheme="majorHAnsi" w:cstheme="minorBidi"/>
          <w:sz w:val="22"/>
          <w:szCs w:val="22"/>
          <w:lang w:eastAsia="en-US"/>
        </w:rPr>
        <w:t>uppskattas och</w:t>
      </w:r>
      <w:r w:rsidRPr="000B762C">
        <w:rPr>
          <w:rFonts w:asciiTheme="majorHAnsi" w:eastAsiaTheme="minorHAnsi" w:hAnsiTheme="majorHAnsi" w:cstheme="minorBidi"/>
          <w:sz w:val="22"/>
          <w:szCs w:val="22"/>
          <w:lang w:eastAsia="en-US"/>
        </w:rPr>
        <w:t xml:space="preserve"> har varit mycket värdefull för oss i arbetet med våra besökare.</w:t>
      </w:r>
    </w:p>
    <w:p w:rsidR="00BB02E3" w:rsidRPr="000B762C" w:rsidRDefault="00BB02E3" w:rsidP="00BB02E3">
      <w:pPr>
        <w:tabs>
          <w:tab w:val="clear" w:pos="2552"/>
          <w:tab w:val="clear" w:pos="5103"/>
          <w:tab w:val="clear" w:pos="7655"/>
          <w:tab w:val="clear" w:pos="9356"/>
        </w:tabs>
        <w:spacing w:after="200" w:line="276" w:lineRule="auto"/>
        <w:rPr>
          <w:rFonts w:asciiTheme="majorHAnsi" w:eastAsiaTheme="minorHAnsi" w:hAnsiTheme="majorHAnsi" w:cstheme="minorBidi"/>
          <w:sz w:val="22"/>
          <w:szCs w:val="22"/>
          <w:lang w:eastAsia="en-US"/>
        </w:rPr>
      </w:pPr>
      <w:r w:rsidRPr="000B762C">
        <w:rPr>
          <w:rFonts w:asciiTheme="majorHAnsi" w:eastAsiaTheme="minorHAnsi" w:hAnsiTheme="majorHAnsi" w:cstheme="minorBidi"/>
          <w:sz w:val="22"/>
          <w:szCs w:val="22"/>
          <w:lang w:eastAsia="en-US"/>
        </w:rPr>
        <w:t>Från 2016 har vi hämtat vår</w:t>
      </w:r>
      <w:r w:rsidR="005F67E4">
        <w:rPr>
          <w:rFonts w:asciiTheme="majorHAnsi" w:eastAsiaTheme="minorHAnsi" w:hAnsiTheme="majorHAnsi" w:cstheme="minorBidi"/>
          <w:sz w:val="22"/>
          <w:szCs w:val="22"/>
          <w:lang w:eastAsia="en-US"/>
        </w:rPr>
        <w:t xml:space="preserve"> bas</w:t>
      </w:r>
      <w:r w:rsidRPr="000B762C">
        <w:rPr>
          <w:rFonts w:asciiTheme="majorHAnsi" w:eastAsiaTheme="minorHAnsi" w:hAnsiTheme="majorHAnsi" w:cstheme="minorBidi"/>
          <w:sz w:val="22"/>
          <w:szCs w:val="22"/>
          <w:lang w:eastAsia="en-US"/>
        </w:rPr>
        <w:t>stati</w:t>
      </w:r>
      <w:r w:rsidR="00F6751A" w:rsidRPr="000B762C">
        <w:rPr>
          <w:rFonts w:asciiTheme="majorHAnsi" w:eastAsiaTheme="minorHAnsi" w:hAnsiTheme="majorHAnsi" w:cstheme="minorBidi"/>
          <w:sz w:val="22"/>
          <w:szCs w:val="22"/>
          <w:lang w:eastAsia="en-US"/>
        </w:rPr>
        <w:t>stik från Fit-</w:t>
      </w:r>
      <w:proofErr w:type="spellStart"/>
      <w:r w:rsidR="00F6751A" w:rsidRPr="000B762C">
        <w:rPr>
          <w:rFonts w:asciiTheme="majorHAnsi" w:eastAsiaTheme="minorHAnsi" w:hAnsiTheme="majorHAnsi" w:cstheme="minorBidi"/>
          <w:sz w:val="22"/>
          <w:szCs w:val="22"/>
          <w:lang w:eastAsia="en-US"/>
        </w:rPr>
        <w:t>outcomes</w:t>
      </w:r>
      <w:proofErr w:type="spellEnd"/>
      <w:r w:rsidR="00F6751A" w:rsidRPr="000B762C">
        <w:rPr>
          <w:rFonts w:asciiTheme="majorHAnsi" w:eastAsiaTheme="minorHAnsi" w:hAnsiTheme="majorHAnsi" w:cstheme="minorBidi"/>
          <w:sz w:val="22"/>
          <w:szCs w:val="22"/>
          <w:lang w:eastAsia="en-US"/>
        </w:rPr>
        <w:t xml:space="preserve">. Tyvärr </w:t>
      </w:r>
      <w:r w:rsidRPr="000B762C">
        <w:rPr>
          <w:rFonts w:asciiTheme="majorHAnsi" w:eastAsiaTheme="minorHAnsi" w:hAnsiTheme="majorHAnsi" w:cstheme="minorBidi"/>
          <w:sz w:val="22"/>
          <w:szCs w:val="22"/>
          <w:lang w:eastAsia="en-US"/>
        </w:rPr>
        <w:t xml:space="preserve">har det inte riktigt blivit som vi tänkt då </w:t>
      </w:r>
      <w:r w:rsidR="005F67E4">
        <w:rPr>
          <w:rFonts w:asciiTheme="majorHAnsi" w:eastAsiaTheme="minorHAnsi" w:hAnsiTheme="majorHAnsi" w:cstheme="minorBidi"/>
          <w:sz w:val="22"/>
          <w:szCs w:val="22"/>
          <w:lang w:eastAsia="en-US"/>
        </w:rPr>
        <w:t>det gäller den fördjupade statistiken</w:t>
      </w:r>
      <w:r w:rsidR="00193117">
        <w:rPr>
          <w:rFonts w:asciiTheme="majorHAnsi" w:eastAsiaTheme="minorHAnsi" w:hAnsiTheme="majorHAnsi" w:cstheme="minorBidi"/>
          <w:sz w:val="22"/>
          <w:szCs w:val="22"/>
          <w:lang w:eastAsia="en-US"/>
        </w:rPr>
        <w:t>.</w:t>
      </w:r>
      <w:r w:rsidRPr="000B762C">
        <w:rPr>
          <w:rFonts w:asciiTheme="majorHAnsi" w:eastAsiaTheme="minorHAnsi" w:hAnsiTheme="majorHAnsi" w:cstheme="minorBidi"/>
          <w:sz w:val="22"/>
          <w:szCs w:val="22"/>
          <w:lang w:eastAsia="en-US"/>
        </w:rPr>
        <w:t xml:space="preserve"> Mycket tid har lagts för att komma tillrätta med det men det har ändå inte lett till önskat resultat. Tillgänglighetsmätningen har dock fortsatt och rapporterats fullt ut.</w:t>
      </w:r>
    </w:p>
    <w:p w:rsidR="00BB02E3" w:rsidRPr="000B762C" w:rsidRDefault="00BB02E3" w:rsidP="00BB02E3">
      <w:pPr>
        <w:tabs>
          <w:tab w:val="clear" w:pos="2552"/>
          <w:tab w:val="clear" w:pos="5103"/>
          <w:tab w:val="clear" w:pos="7655"/>
          <w:tab w:val="clear" w:pos="9356"/>
        </w:tabs>
        <w:spacing w:after="200" w:line="276" w:lineRule="auto"/>
        <w:rPr>
          <w:rFonts w:asciiTheme="majorHAnsi" w:eastAsiaTheme="minorHAnsi" w:hAnsiTheme="majorHAnsi" w:cstheme="minorBidi"/>
          <w:sz w:val="22"/>
          <w:szCs w:val="22"/>
          <w:lang w:eastAsia="en-US"/>
        </w:rPr>
      </w:pPr>
    </w:p>
    <w:p w:rsidR="00F71A9E" w:rsidRDefault="00F71A9E" w:rsidP="00140F99">
      <w:pPr>
        <w:tabs>
          <w:tab w:val="clear" w:pos="2552"/>
          <w:tab w:val="clear" w:pos="5103"/>
          <w:tab w:val="clear" w:pos="7655"/>
          <w:tab w:val="clear" w:pos="9356"/>
        </w:tabs>
        <w:rPr>
          <w:rFonts w:asciiTheme="majorHAnsi" w:hAnsiTheme="majorHAnsi"/>
          <w:sz w:val="22"/>
          <w:szCs w:val="22"/>
        </w:rPr>
      </w:pPr>
    </w:p>
    <w:p w:rsidR="00633AAC" w:rsidRDefault="00633AAC" w:rsidP="00140F99">
      <w:pPr>
        <w:tabs>
          <w:tab w:val="clear" w:pos="2552"/>
          <w:tab w:val="clear" w:pos="5103"/>
          <w:tab w:val="clear" w:pos="7655"/>
          <w:tab w:val="clear" w:pos="9356"/>
        </w:tabs>
        <w:rPr>
          <w:rFonts w:asciiTheme="majorHAnsi" w:hAnsiTheme="majorHAnsi"/>
          <w:sz w:val="22"/>
          <w:szCs w:val="22"/>
        </w:rPr>
      </w:pPr>
      <w:r>
        <w:rPr>
          <w:rFonts w:asciiTheme="majorHAnsi" w:hAnsiTheme="majorHAnsi"/>
          <w:sz w:val="22"/>
          <w:szCs w:val="22"/>
        </w:rPr>
        <w:t>Hagfors den 20 februari 2017</w:t>
      </w:r>
    </w:p>
    <w:p w:rsidR="00633AAC" w:rsidRDefault="00633AAC" w:rsidP="00140F99">
      <w:pPr>
        <w:tabs>
          <w:tab w:val="clear" w:pos="2552"/>
          <w:tab w:val="clear" w:pos="5103"/>
          <w:tab w:val="clear" w:pos="7655"/>
          <w:tab w:val="clear" w:pos="9356"/>
        </w:tabs>
        <w:rPr>
          <w:rFonts w:asciiTheme="majorHAnsi" w:hAnsiTheme="majorHAnsi"/>
          <w:sz w:val="22"/>
          <w:szCs w:val="22"/>
        </w:rPr>
      </w:pPr>
    </w:p>
    <w:p w:rsidR="00633AAC" w:rsidRDefault="00633AAC" w:rsidP="00140F99">
      <w:pPr>
        <w:tabs>
          <w:tab w:val="clear" w:pos="2552"/>
          <w:tab w:val="clear" w:pos="5103"/>
          <w:tab w:val="clear" w:pos="7655"/>
          <w:tab w:val="clear" w:pos="9356"/>
        </w:tabs>
        <w:rPr>
          <w:rFonts w:asciiTheme="majorHAnsi" w:hAnsiTheme="majorHAnsi"/>
          <w:sz w:val="22"/>
          <w:szCs w:val="22"/>
        </w:rPr>
      </w:pPr>
    </w:p>
    <w:p w:rsidR="00633AAC" w:rsidRDefault="00633AAC" w:rsidP="00140F99">
      <w:pPr>
        <w:tabs>
          <w:tab w:val="clear" w:pos="2552"/>
          <w:tab w:val="clear" w:pos="5103"/>
          <w:tab w:val="clear" w:pos="7655"/>
          <w:tab w:val="clear" w:pos="9356"/>
        </w:tabs>
        <w:rPr>
          <w:rFonts w:asciiTheme="majorHAnsi" w:hAnsiTheme="majorHAnsi"/>
          <w:sz w:val="22"/>
          <w:szCs w:val="22"/>
        </w:rPr>
      </w:pPr>
    </w:p>
    <w:p w:rsidR="00633AAC" w:rsidRDefault="00633AAC" w:rsidP="00140F99">
      <w:pPr>
        <w:tabs>
          <w:tab w:val="clear" w:pos="2552"/>
          <w:tab w:val="clear" w:pos="5103"/>
          <w:tab w:val="clear" w:pos="7655"/>
          <w:tab w:val="clear" w:pos="9356"/>
        </w:tabs>
        <w:rPr>
          <w:rFonts w:asciiTheme="majorHAnsi" w:hAnsiTheme="majorHAnsi"/>
          <w:sz w:val="22"/>
          <w:szCs w:val="22"/>
        </w:rPr>
      </w:pPr>
      <w:r>
        <w:rPr>
          <w:rFonts w:asciiTheme="majorHAnsi" w:hAnsiTheme="majorHAnsi"/>
          <w:sz w:val="22"/>
          <w:szCs w:val="22"/>
        </w:rPr>
        <w:t>Anna Henriksson</w:t>
      </w:r>
    </w:p>
    <w:p w:rsidR="00633AAC" w:rsidRDefault="00633AAC" w:rsidP="00140F99">
      <w:pPr>
        <w:tabs>
          <w:tab w:val="clear" w:pos="2552"/>
          <w:tab w:val="clear" w:pos="5103"/>
          <w:tab w:val="clear" w:pos="7655"/>
          <w:tab w:val="clear" w:pos="9356"/>
        </w:tabs>
        <w:rPr>
          <w:rFonts w:asciiTheme="majorHAnsi" w:hAnsiTheme="majorHAnsi"/>
          <w:sz w:val="22"/>
          <w:szCs w:val="22"/>
        </w:rPr>
      </w:pPr>
      <w:r>
        <w:rPr>
          <w:rFonts w:asciiTheme="majorHAnsi" w:hAnsiTheme="majorHAnsi"/>
          <w:sz w:val="22"/>
          <w:szCs w:val="22"/>
        </w:rPr>
        <w:t>Socionom/samordnare</w:t>
      </w:r>
    </w:p>
    <w:p w:rsidR="00633AAC" w:rsidRPr="000B762C" w:rsidRDefault="00633AAC" w:rsidP="00140F99">
      <w:pPr>
        <w:tabs>
          <w:tab w:val="clear" w:pos="2552"/>
          <w:tab w:val="clear" w:pos="5103"/>
          <w:tab w:val="clear" w:pos="7655"/>
          <w:tab w:val="clear" w:pos="9356"/>
        </w:tabs>
        <w:rPr>
          <w:rFonts w:asciiTheme="majorHAnsi" w:hAnsiTheme="majorHAnsi"/>
          <w:sz w:val="22"/>
          <w:szCs w:val="22"/>
        </w:rPr>
      </w:pPr>
      <w:r>
        <w:rPr>
          <w:rFonts w:asciiTheme="majorHAnsi" w:hAnsiTheme="majorHAnsi"/>
          <w:sz w:val="22"/>
          <w:szCs w:val="22"/>
        </w:rPr>
        <w:t xml:space="preserve">Första linjen VISIT Hagfors </w:t>
      </w:r>
    </w:p>
    <w:sectPr w:rsidR="00633AAC" w:rsidRPr="000B762C" w:rsidSect="00103F3B">
      <w:pgSz w:w="16838" w:h="11906" w:orient="landscape"/>
      <w:pgMar w:top="851"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4AB" w:rsidRDefault="004E54AB">
      <w:r>
        <w:separator/>
      </w:r>
    </w:p>
  </w:endnote>
  <w:endnote w:type="continuationSeparator" w:id="0">
    <w:p w:rsidR="004E54AB" w:rsidRDefault="004E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AB" w:rsidRPr="00021CC8" w:rsidRDefault="004E54AB">
    <w:pPr>
      <w:pStyle w:val="Sidfot"/>
      <w:rPr>
        <w:rFonts w:asciiTheme="majorHAnsi" w:hAnsiTheme="majorHAnsi"/>
        <w:sz w:val="16"/>
      </w:rPr>
    </w:pPr>
    <w:r w:rsidRPr="001E278F">
      <w:rPr>
        <w:rFonts w:asciiTheme="majorHAnsi" w:hAnsiTheme="majorHAnsi"/>
        <w:sz w:val="16"/>
      </w:rPr>
      <w:t xml:space="preserve">Verksamhetsplan </w:t>
    </w:r>
    <w:r>
      <w:rPr>
        <w:rFonts w:asciiTheme="majorHAnsi" w:hAnsiTheme="majorHAnsi"/>
        <w:sz w:val="16"/>
      </w:rPr>
      <w:t>VISIT</w:t>
    </w:r>
    <w:r w:rsidRPr="001E278F">
      <w:rPr>
        <w:rFonts w:asciiTheme="majorHAnsi" w:hAnsiTheme="majorHAnsi"/>
        <w:sz w:val="16"/>
      </w:rPr>
      <w:t>, Hagfors</w:t>
    </w:r>
    <w:r>
      <w:rPr>
        <w:rFonts w:asciiTheme="majorHAnsi" w:hAnsiTheme="majorHAnsi"/>
        <w:sz w:val="16"/>
      </w:rPr>
      <w:tab/>
    </w:r>
    <w:r>
      <w:rPr>
        <w:rFonts w:asciiTheme="majorHAnsi" w:hAnsiTheme="majorHAnsi"/>
        <w:sz w:val="16"/>
      </w:rPr>
      <w:tab/>
    </w:r>
    <w:r w:rsidRPr="00E94361">
      <w:rPr>
        <w:rFonts w:asciiTheme="majorHAnsi" w:hAnsiTheme="majorHAnsi"/>
        <w:sz w:val="16"/>
      </w:rPr>
      <w:t xml:space="preserve">Sida </w:t>
    </w:r>
    <w:r w:rsidRPr="00E94361">
      <w:rPr>
        <w:rFonts w:asciiTheme="majorHAnsi" w:hAnsiTheme="majorHAnsi"/>
        <w:b/>
        <w:sz w:val="16"/>
      </w:rPr>
      <w:fldChar w:fldCharType="begin"/>
    </w:r>
    <w:r w:rsidRPr="00E94361">
      <w:rPr>
        <w:rFonts w:asciiTheme="majorHAnsi" w:hAnsiTheme="majorHAnsi"/>
        <w:b/>
        <w:sz w:val="16"/>
      </w:rPr>
      <w:instrText>PAGE  \* Arabic  \* MERGEFORMAT</w:instrText>
    </w:r>
    <w:r w:rsidRPr="00E94361">
      <w:rPr>
        <w:rFonts w:asciiTheme="majorHAnsi" w:hAnsiTheme="majorHAnsi"/>
        <w:b/>
        <w:sz w:val="16"/>
      </w:rPr>
      <w:fldChar w:fldCharType="separate"/>
    </w:r>
    <w:r w:rsidR="00FE12A2">
      <w:rPr>
        <w:rFonts w:asciiTheme="majorHAnsi" w:hAnsiTheme="majorHAnsi"/>
        <w:b/>
        <w:noProof/>
        <w:sz w:val="16"/>
      </w:rPr>
      <w:t>11</w:t>
    </w:r>
    <w:r w:rsidRPr="00E94361">
      <w:rPr>
        <w:rFonts w:asciiTheme="majorHAnsi" w:hAnsiTheme="majorHAnsi"/>
        <w:b/>
        <w:sz w:val="16"/>
      </w:rPr>
      <w:fldChar w:fldCharType="end"/>
    </w:r>
    <w:r w:rsidRPr="00E94361">
      <w:rPr>
        <w:rFonts w:asciiTheme="majorHAnsi" w:hAnsiTheme="majorHAnsi"/>
        <w:sz w:val="16"/>
      </w:rPr>
      <w:t xml:space="preserve"> av </w:t>
    </w:r>
    <w:r w:rsidRPr="00E94361">
      <w:rPr>
        <w:rFonts w:asciiTheme="majorHAnsi" w:hAnsiTheme="majorHAnsi"/>
        <w:b/>
        <w:sz w:val="16"/>
      </w:rPr>
      <w:fldChar w:fldCharType="begin"/>
    </w:r>
    <w:r w:rsidRPr="00E94361">
      <w:rPr>
        <w:rFonts w:asciiTheme="majorHAnsi" w:hAnsiTheme="majorHAnsi"/>
        <w:b/>
        <w:sz w:val="16"/>
      </w:rPr>
      <w:instrText>NUMPAGES  \* Arabic  \* MERGEFORMAT</w:instrText>
    </w:r>
    <w:r w:rsidRPr="00E94361">
      <w:rPr>
        <w:rFonts w:asciiTheme="majorHAnsi" w:hAnsiTheme="majorHAnsi"/>
        <w:b/>
        <w:sz w:val="16"/>
      </w:rPr>
      <w:fldChar w:fldCharType="separate"/>
    </w:r>
    <w:r w:rsidR="00FE12A2">
      <w:rPr>
        <w:rFonts w:asciiTheme="majorHAnsi" w:hAnsiTheme="majorHAnsi"/>
        <w:b/>
        <w:noProof/>
        <w:sz w:val="16"/>
      </w:rPr>
      <w:t>11</w:t>
    </w:r>
    <w:r w:rsidRPr="00E94361">
      <w:rPr>
        <w:rFonts w:asciiTheme="majorHAnsi" w:hAnsiTheme="majorHAnsi"/>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4AB" w:rsidRDefault="004E54AB">
      <w:r>
        <w:separator/>
      </w:r>
    </w:p>
  </w:footnote>
  <w:footnote w:type="continuationSeparator" w:id="0">
    <w:p w:rsidR="004E54AB" w:rsidRDefault="004E5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AB" w:rsidRPr="002413D5" w:rsidRDefault="004E54AB" w:rsidP="00021CC8">
    <w:pPr>
      <w:pStyle w:val="Sidhuvud"/>
      <w:tabs>
        <w:tab w:val="clear" w:pos="4536"/>
        <w:tab w:val="clear" w:pos="9072"/>
        <w:tab w:val="left" w:pos="5103"/>
        <w:tab w:val="left" w:pos="7655"/>
        <w:tab w:val="right" w:pos="9356"/>
      </w:tabs>
      <w:rPr>
        <w:rFonts w:ascii="Arial" w:hAnsi="Arial" w:cs="Arial"/>
        <w:b/>
        <w:sz w:val="20"/>
        <w:szCs w:val="20"/>
      </w:rPr>
    </w:pPr>
    <w:r>
      <w:rPr>
        <w:noProof/>
      </w:rPr>
      <w:drawing>
        <wp:anchor distT="0" distB="0" distL="114300" distR="114300" simplePos="0" relativeHeight="251659264" behindDoc="1" locked="0" layoutInCell="1" allowOverlap="1" wp14:anchorId="0A888D9E" wp14:editId="33ADA5DD">
          <wp:simplePos x="0" y="0"/>
          <wp:positionH relativeFrom="column">
            <wp:posOffset>5842635</wp:posOffset>
          </wp:positionH>
          <wp:positionV relativeFrom="paragraph">
            <wp:posOffset>-168275</wp:posOffset>
          </wp:positionV>
          <wp:extent cx="542925" cy="847725"/>
          <wp:effectExtent l="19050" t="0" r="9525" b="0"/>
          <wp:wrapThrough wrapText="bothSides">
            <wp:wrapPolygon edited="0">
              <wp:start x="-758" y="0"/>
              <wp:lineTo x="-758" y="21357"/>
              <wp:lineTo x="21979" y="21357"/>
              <wp:lineTo x="21979" y="0"/>
              <wp:lineTo x="-758" y="0"/>
            </wp:wrapPolygon>
          </wp:wrapThrough>
          <wp:docPr id="1" name="Bild 5" descr="\\liv.se\Hemkataloger\Users-2\krpe01\Mina bilder\HK Vapen 1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v.se\Hemkataloger\Users-2\krpe01\Mina bilder\HK Vapen 15mm.jpg"/>
                  <pic:cNvPicPr>
                    <a:picLocks noChangeAspect="1" noChangeArrowheads="1"/>
                  </pic:cNvPicPr>
                </pic:nvPicPr>
                <pic:blipFill>
                  <a:blip r:embed="rId1"/>
                  <a:srcRect/>
                  <a:stretch>
                    <a:fillRect/>
                  </a:stretch>
                </pic:blipFill>
                <pic:spPr bwMode="auto">
                  <a:xfrm>
                    <a:off x="0" y="0"/>
                    <a:ext cx="542925" cy="847725"/>
                  </a:xfrm>
                  <a:prstGeom prst="rect">
                    <a:avLst/>
                  </a:prstGeom>
                  <a:noFill/>
                  <a:ln w="9525">
                    <a:noFill/>
                    <a:miter lim="800000"/>
                    <a:headEnd/>
                    <a:tailEnd/>
                  </a:ln>
                </pic:spPr>
              </pic:pic>
            </a:graphicData>
          </a:graphic>
        </wp:anchor>
      </w:drawing>
    </w:r>
    <w:r>
      <w:rPr>
        <w:noProof/>
      </w:rPr>
      <w:drawing>
        <wp:inline distT="0" distB="0" distL="0" distR="0" wp14:anchorId="27C0E35B" wp14:editId="2DDEEC42">
          <wp:extent cx="1790700" cy="500526"/>
          <wp:effectExtent l="19050" t="0" r="0" b="0"/>
          <wp:docPr id="2" name="Bildobjekt 5" descr="liv-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logga.jpg"/>
                  <pic:cNvPicPr/>
                </pic:nvPicPr>
                <pic:blipFill>
                  <a:blip r:embed="rId2"/>
                  <a:stretch>
                    <a:fillRect/>
                  </a:stretch>
                </pic:blipFill>
                <pic:spPr>
                  <a:xfrm>
                    <a:off x="0" y="0"/>
                    <a:ext cx="1791395" cy="500720"/>
                  </a:xfrm>
                  <a:prstGeom prst="rect">
                    <a:avLst/>
                  </a:prstGeom>
                </pic:spPr>
              </pic:pic>
            </a:graphicData>
          </a:graphic>
        </wp:inline>
      </w:drawing>
    </w:r>
    <w:r>
      <w:tab/>
    </w:r>
    <w:r w:rsidRPr="001E278F">
      <w:rPr>
        <w:sz w:val="20"/>
      </w:rPr>
      <w:t>Datum</w:t>
    </w:r>
    <w:r>
      <w:rPr>
        <w:sz w:val="20"/>
      </w:rPr>
      <w:t xml:space="preserve"> 2016-01-14</w:t>
    </w:r>
  </w:p>
  <w:p w:rsidR="004E54AB" w:rsidRPr="001F69C8" w:rsidRDefault="004E54AB" w:rsidP="00021CC8">
    <w:pPr>
      <w:pStyle w:val="Sidhuvud"/>
      <w:tabs>
        <w:tab w:val="clear" w:pos="4536"/>
        <w:tab w:val="clear" w:pos="9072"/>
        <w:tab w:val="left" w:pos="2552"/>
        <w:tab w:val="left" w:pos="5103"/>
        <w:tab w:val="left" w:pos="7655"/>
        <w:tab w:val="right" w:pos="9356"/>
      </w:tabs>
      <w:rPr>
        <w:b/>
        <w:caps/>
        <w:sz w:val="22"/>
        <w:szCs w:val="22"/>
      </w:rPr>
    </w:pPr>
    <w:bookmarkStart w:id="6" w:name="forv"/>
    <w:bookmarkStart w:id="7" w:name="fforv"/>
    <w:bookmarkEnd w:id="6"/>
    <w:bookmarkEnd w:id="7"/>
    <w:r w:rsidRPr="0006201E">
      <w:rPr>
        <w:sz w:val="22"/>
        <w:szCs w:val="22"/>
      </w:rPr>
      <w:tab/>
    </w:r>
    <w:r w:rsidRPr="0006201E">
      <w:rPr>
        <w:caps/>
        <w:sz w:val="22"/>
        <w:szCs w:val="22"/>
      </w:rPr>
      <w:tab/>
    </w:r>
    <w:bookmarkStart w:id="8" w:name="datum"/>
    <w:bookmarkStart w:id="9" w:name="dnr1"/>
    <w:bookmarkEnd w:id="8"/>
    <w:bookmarkEnd w:id="9"/>
  </w:p>
  <w:p w:rsidR="004E54AB" w:rsidRDefault="004E54A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C29"/>
    <w:multiLevelType w:val="hybridMultilevel"/>
    <w:tmpl w:val="2C9EF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944398B"/>
    <w:multiLevelType w:val="hybridMultilevel"/>
    <w:tmpl w:val="FE6E551A"/>
    <w:lvl w:ilvl="0" w:tplc="041D000B">
      <w:start w:val="60"/>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FE44DD5"/>
    <w:multiLevelType w:val="hybridMultilevel"/>
    <w:tmpl w:val="581A7864"/>
    <w:lvl w:ilvl="0" w:tplc="1AF6D460">
      <w:start w:val="1"/>
      <w:numFmt w:val="bullet"/>
      <w:lvlText w:val="•"/>
      <w:lvlJc w:val="left"/>
      <w:pPr>
        <w:tabs>
          <w:tab w:val="num" w:pos="720"/>
        </w:tabs>
        <w:ind w:left="720" w:hanging="360"/>
      </w:pPr>
      <w:rPr>
        <w:rFonts w:ascii="Times New Roman" w:hAnsi="Times New Roman" w:hint="default"/>
      </w:rPr>
    </w:lvl>
    <w:lvl w:ilvl="1" w:tplc="25605FA6" w:tentative="1">
      <w:start w:val="1"/>
      <w:numFmt w:val="bullet"/>
      <w:lvlText w:val="•"/>
      <w:lvlJc w:val="left"/>
      <w:pPr>
        <w:tabs>
          <w:tab w:val="num" w:pos="1440"/>
        </w:tabs>
        <w:ind w:left="1440" w:hanging="360"/>
      </w:pPr>
      <w:rPr>
        <w:rFonts w:ascii="Times New Roman" w:hAnsi="Times New Roman" w:hint="default"/>
      </w:rPr>
    </w:lvl>
    <w:lvl w:ilvl="2" w:tplc="D5800872" w:tentative="1">
      <w:start w:val="1"/>
      <w:numFmt w:val="bullet"/>
      <w:lvlText w:val="•"/>
      <w:lvlJc w:val="left"/>
      <w:pPr>
        <w:tabs>
          <w:tab w:val="num" w:pos="2160"/>
        </w:tabs>
        <w:ind w:left="2160" w:hanging="360"/>
      </w:pPr>
      <w:rPr>
        <w:rFonts w:ascii="Times New Roman" w:hAnsi="Times New Roman" w:hint="default"/>
      </w:rPr>
    </w:lvl>
    <w:lvl w:ilvl="3" w:tplc="6D4A4B6C" w:tentative="1">
      <w:start w:val="1"/>
      <w:numFmt w:val="bullet"/>
      <w:lvlText w:val="•"/>
      <w:lvlJc w:val="left"/>
      <w:pPr>
        <w:tabs>
          <w:tab w:val="num" w:pos="2880"/>
        </w:tabs>
        <w:ind w:left="2880" w:hanging="360"/>
      </w:pPr>
      <w:rPr>
        <w:rFonts w:ascii="Times New Roman" w:hAnsi="Times New Roman" w:hint="default"/>
      </w:rPr>
    </w:lvl>
    <w:lvl w:ilvl="4" w:tplc="BED8EC86" w:tentative="1">
      <w:start w:val="1"/>
      <w:numFmt w:val="bullet"/>
      <w:lvlText w:val="•"/>
      <w:lvlJc w:val="left"/>
      <w:pPr>
        <w:tabs>
          <w:tab w:val="num" w:pos="3600"/>
        </w:tabs>
        <w:ind w:left="3600" w:hanging="360"/>
      </w:pPr>
      <w:rPr>
        <w:rFonts w:ascii="Times New Roman" w:hAnsi="Times New Roman" w:hint="default"/>
      </w:rPr>
    </w:lvl>
    <w:lvl w:ilvl="5" w:tplc="50FAD9E8" w:tentative="1">
      <w:start w:val="1"/>
      <w:numFmt w:val="bullet"/>
      <w:lvlText w:val="•"/>
      <w:lvlJc w:val="left"/>
      <w:pPr>
        <w:tabs>
          <w:tab w:val="num" w:pos="4320"/>
        </w:tabs>
        <w:ind w:left="4320" w:hanging="360"/>
      </w:pPr>
      <w:rPr>
        <w:rFonts w:ascii="Times New Roman" w:hAnsi="Times New Roman" w:hint="default"/>
      </w:rPr>
    </w:lvl>
    <w:lvl w:ilvl="6" w:tplc="3D5C4AC2" w:tentative="1">
      <w:start w:val="1"/>
      <w:numFmt w:val="bullet"/>
      <w:lvlText w:val="•"/>
      <w:lvlJc w:val="left"/>
      <w:pPr>
        <w:tabs>
          <w:tab w:val="num" w:pos="5040"/>
        </w:tabs>
        <w:ind w:left="5040" w:hanging="360"/>
      </w:pPr>
      <w:rPr>
        <w:rFonts w:ascii="Times New Roman" w:hAnsi="Times New Roman" w:hint="default"/>
      </w:rPr>
    </w:lvl>
    <w:lvl w:ilvl="7" w:tplc="47DA03F8" w:tentative="1">
      <w:start w:val="1"/>
      <w:numFmt w:val="bullet"/>
      <w:lvlText w:val="•"/>
      <w:lvlJc w:val="left"/>
      <w:pPr>
        <w:tabs>
          <w:tab w:val="num" w:pos="5760"/>
        </w:tabs>
        <w:ind w:left="5760" w:hanging="360"/>
      </w:pPr>
      <w:rPr>
        <w:rFonts w:ascii="Times New Roman" w:hAnsi="Times New Roman" w:hint="default"/>
      </w:rPr>
    </w:lvl>
    <w:lvl w:ilvl="8" w:tplc="9A9251D6" w:tentative="1">
      <w:start w:val="1"/>
      <w:numFmt w:val="bullet"/>
      <w:lvlText w:val="•"/>
      <w:lvlJc w:val="left"/>
      <w:pPr>
        <w:tabs>
          <w:tab w:val="num" w:pos="6480"/>
        </w:tabs>
        <w:ind w:left="6480" w:hanging="360"/>
      </w:pPr>
      <w:rPr>
        <w:rFonts w:ascii="Times New Roman" w:hAnsi="Times New Roman" w:hint="default"/>
      </w:rPr>
    </w:lvl>
  </w:abstractNum>
  <w:abstractNum w:abstractNumId="3">
    <w:nsid w:val="5C2A07A1"/>
    <w:multiLevelType w:val="multilevel"/>
    <w:tmpl w:val="4E9E68C8"/>
    <w:styleLink w:val="Liv"/>
    <w:lvl w:ilvl="0">
      <w:start w:val="1"/>
      <w:numFmt w:val="none"/>
      <w:lvlText w:val="§1"/>
      <w:lvlJc w:val="left"/>
      <w:pPr>
        <w:tabs>
          <w:tab w:val="num" w:pos="2552"/>
        </w:tabs>
        <w:ind w:left="2552" w:firstLine="0"/>
      </w:pPr>
      <w:rPr>
        <w:rFonts w:ascii="Arial" w:hAnsi="Arial" w:hint="default"/>
        <w:sz w:val="28"/>
        <w:szCs w:val="28"/>
      </w:rPr>
    </w:lvl>
    <w:lvl w:ilvl="1">
      <w:start w:val="1"/>
      <w:numFmt w:val="none"/>
      <w:lvlText w:val="%2"/>
      <w:lvlJc w:val="left"/>
      <w:pPr>
        <w:tabs>
          <w:tab w:val="num" w:pos="2552"/>
        </w:tabs>
        <w:ind w:left="2552" w:firstLine="0"/>
      </w:pPr>
      <w:rPr>
        <w:rFonts w:hint="default"/>
      </w:rPr>
    </w:lvl>
    <w:lvl w:ilvl="2">
      <w:start w:val="1"/>
      <w:numFmt w:val="none"/>
      <w:lvlText w:val="%3"/>
      <w:lvlJc w:val="left"/>
      <w:pPr>
        <w:tabs>
          <w:tab w:val="num" w:pos="1080"/>
        </w:tabs>
        <w:ind w:left="1080" w:hanging="360"/>
      </w:pPr>
      <w:rPr>
        <w:rFonts w:hint="default"/>
      </w:rPr>
    </w:lvl>
    <w:lvl w:ilvl="3">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2267C31"/>
    <w:multiLevelType w:val="hybridMultilevel"/>
    <w:tmpl w:val="50D2075C"/>
    <w:lvl w:ilvl="0" w:tplc="041D0001">
      <w:start w:val="1"/>
      <w:numFmt w:val="bullet"/>
      <w:lvlText w:val=""/>
      <w:lvlJc w:val="left"/>
      <w:pPr>
        <w:ind w:left="2203" w:hanging="360"/>
      </w:pPr>
      <w:rPr>
        <w:rFonts w:ascii="Symbol" w:hAnsi="Symbol" w:hint="default"/>
      </w:rPr>
    </w:lvl>
    <w:lvl w:ilvl="1" w:tplc="041D0003" w:tentative="1">
      <w:start w:val="1"/>
      <w:numFmt w:val="bullet"/>
      <w:lvlText w:val="o"/>
      <w:lvlJc w:val="left"/>
      <w:pPr>
        <w:ind w:left="2923" w:hanging="360"/>
      </w:pPr>
      <w:rPr>
        <w:rFonts w:ascii="Courier New" w:hAnsi="Courier New" w:cs="Courier New" w:hint="default"/>
      </w:rPr>
    </w:lvl>
    <w:lvl w:ilvl="2" w:tplc="041D0005" w:tentative="1">
      <w:start w:val="1"/>
      <w:numFmt w:val="bullet"/>
      <w:lvlText w:val=""/>
      <w:lvlJc w:val="left"/>
      <w:pPr>
        <w:ind w:left="3643" w:hanging="360"/>
      </w:pPr>
      <w:rPr>
        <w:rFonts w:ascii="Wingdings" w:hAnsi="Wingdings" w:hint="default"/>
      </w:rPr>
    </w:lvl>
    <w:lvl w:ilvl="3" w:tplc="041D0001" w:tentative="1">
      <w:start w:val="1"/>
      <w:numFmt w:val="bullet"/>
      <w:lvlText w:val=""/>
      <w:lvlJc w:val="left"/>
      <w:pPr>
        <w:ind w:left="4363" w:hanging="360"/>
      </w:pPr>
      <w:rPr>
        <w:rFonts w:ascii="Symbol" w:hAnsi="Symbol" w:hint="default"/>
      </w:rPr>
    </w:lvl>
    <w:lvl w:ilvl="4" w:tplc="041D0003" w:tentative="1">
      <w:start w:val="1"/>
      <w:numFmt w:val="bullet"/>
      <w:lvlText w:val="o"/>
      <w:lvlJc w:val="left"/>
      <w:pPr>
        <w:ind w:left="5083" w:hanging="360"/>
      </w:pPr>
      <w:rPr>
        <w:rFonts w:ascii="Courier New" w:hAnsi="Courier New" w:cs="Courier New" w:hint="default"/>
      </w:rPr>
    </w:lvl>
    <w:lvl w:ilvl="5" w:tplc="041D0005" w:tentative="1">
      <w:start w:val="1"/>
      <w:numFmt w:val="bullet"/>
      <w:lvlText w:val=""/>
      <w:lvlJc w:val="left"/>
      <w:pPr>
        <w:ind w:left="5803" w:hanging="360"/>
      </w:pPr>
      <w:rPr>
        <w:rFonts w:ascii="Wingdings" w:hAnsi="Wingdings" w:hint="default"/>
      </w:rPr>
    </w:lvl>
    <w:lvl w:ilvl="6" w:tplc="041D0001" w:tentative="1">
      <w:start w:val="1"/>
      <w:numFmt w:val="bullet"/>
      <w:lvlText w:val=""/>
      <w:lvlJc w:val="left"/>
      <w:pPr>
        <w:ind w:left="6523" w:hanging="360"/>
      </w:pPr>
      <w:rPr>
        <w:rFonts w:ascii="Symbol" w:hAnsi="Symbol" w:hint="default"/>
      </w:rPr>
    </w:lvl>
    <w:lvl w:ilvl="7" w:tplc="041D0003" w:tentative="1">
      <w:start w:val="1"/>
      <w:numFmt w:val="bullet"/>
      <w:lvlText w:val="o"/>
      <w:lvlJc w:val="left"/>
      <w:pPr>
        <w:ind w:left="7243" w:hanging="360"/>
      </w:pPr>
      <w:rPr>
        <w:rFonts w:ascii="Courier New" w:hAnsi="Courier New" w:cs="Courier New" w:hint="default"/>
      </w:rPr>
    </w:lvl>
    <w:lvl w:ilvl="8" w:tplc="041D0005" w:tentative="1">
      <w:start w:val="1"/>
      <w:numFmt w:val="bullet"/>
      <w:lvlText w:val=""/>
      <w:lvlJc w:val="left"/>
      <w:pPr>
        <w:ind w:left="7963" w:hanging="360"/>
      </w:pPr>
      <w:rPr>
        <w:rFonts w:ascii="Wingdings" w:hAnsi="Wingdings" w:hint="default"/>
      </w:rPr>
    </w:lvl>
  </w:abstractNum>
  <w:abstractNum w:abstractNumId="5">
    <w:nsid w:val="73BC34A9"/>
    <w:multiLevelType w:val="hybridMultilevel"/>
    <w:tmpl w:val="C56EB1DC"/>
    <w:lvl w:ilvl="0" w:tplc="041D0001">
      <w:start w:val="1"/>
      <w:numFmt w:val="bullet"/>
      <w:lvlText w:val=""/>
      <w:lvlJc w:val="left"/>
      <w:pPr>
        <w:tabs>
          <w:tab w:val="num" w:pos="1800"/>
        </w:tabs>
        <w:ind w:left="1800" w:hanging="360"/>
      </w:pPr>
      <w:rPr>
        <w:rFonts w:ascii="Symbol" w:hAnsi="Symbol" w:hint="default"/>
      </w:rPr>
    </w:lvl>
    <w:lvl w:ilvl="1" w:tplc="041D0019" w:tentative="1">
      <w:start w:val="1"/>
      <w:numFmt w:val="lowerLetter"/>
      <w:lvlText w:val="%2."/>
      <w:lvlJc w:val="left"/>
      <w:pPr>
        <w:tabs>
          <w:tab w:val="num" w:pos="2520"/>
        </w:tabs>
        <w:ind w:left="2520" w:hanging="360"/>
      </w:pPr>
    </w:lvl>
    <w:lvl w:ilvl="2" w:tplc="041D001B" w:tentative="1">
      <w:start w:val="1"/>
      <w:numFmt w:val="lowerRoman"/>
      <w:lvlText w:val="%3."/>
      <w:lvlJc w:val="right"/>
      <w:pPr>
        <w:tabs>
          <w:tab w:val="num" w:pos="3240"/>
        </w:tabs>
        <w:ind w:left="3240" w:hanging="180"/>
      </w:pPr>
    </w:lvl>
    <w:lvl w:ilvl="3" w:tplc="041D000F" w:tentative="1">
      <w:start w:val="1"/>
      <w:numFmt w:val="decimal"/>
      <w:lvlText w:val="%4."/>
      <w:lvlJc w:val="left"/>
      <w:pPr>
        <w:tabs>
          <w:tab w:val="num" w:pos="3960"/>
        </w:tabs>
        <w:ind w:left="3960" w:hanging="360"/>
      </w:pPr>
    </w:lvl>
    <w:lvl w:ilvl="4" w:tplc="041D0019" w:tentative="1">
      <w:start w:val="1"/>
      <w:numFmt w:val="lowerLetter"/>
      <w:lvlText w:val="%5."/>
      <w:lvlJc w:val="left"/>
      <w:pPr>
        <w:tabs>
          <w:tab w:val="num" w:pos="4680"/>
        </w:tabs>
        <w:ind w:left="4680" w:hanging="360"/>
      </w:pPr>
    </w:lvl>
    <w:lvl w:ilvl="5" w:tplc="041D001B" w:tentative="1">
      <w:start w:val="1"/>
      <w:numFmt w:val="lowerRoman"/>
      <w:lvlText w:val="%6."/>
      <w:lvlJc w:val="right"/>
      <w:pPr>
        <w:tabs>
          <w:tab w:val="num" w:pos="5400"/>
        </w:tabs>
        <w:ind w:left="5400" w:hanging="180"/>
      </w:pPr>
    </w:lvl>
    <w:lvl w:ilvl="6" w:tplc="041D000F" w:tentative="1">
      <w:start w:val="1"/>
      <w:numFmt w:val="decimal"/>
      <w:lvlText w:val="%7."/>
      <w:lvlJc w:val="left"/>
      <w:pPr>
        <w:tabs>
          <w:tab w:val="num" w:pos="6120"/>
        </w:tabs>
        <w:ind w:left="6120" w:hanging="360"/>
      </w:pPr>
    </w:lvl>
    <w:lvl w:ilvl="7" w:tplc="041D0019" w:tentative="1">
      <w:start w:val="1"/>
      <w:numFmt w:val="lowerLetter"/>
      <w:lvlText w:val="%8."/>
      <w:lvlJc w:val="left"/>
      <w:pPr>
        <w:tabs>
          <w:tab w:val="num" w:pos="6840"/>
        </w:tabs>
        <w:ind w:left="6840" w:hanging="360"/>
      </w:pPr>
    </w:lvl>
    <w:lvl w:ilvl="8" w:tplc="041D001B" w:tentative="1">
      <w:start w:val="1"/>
      <w:numFmt w:val="lowerRoman"/>
      <w:lvlText w:val="%9."/>
      <w:lvlJc w:val="right"/>
      <w:pPr>
        <w:tabs>
          <w:tab w:val="num" w:pos="7560"/>
        </w:tabs>
        <w:ind w:left="756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88"/>
    <w:rsid w:val="00005E23"/>
    <w:rsid w:val="00021CC8"/>
    <w:rsid w:val="0002530C"/>
    <w:rsid w:val="00044336"/>
    <w:rsid w:val="00045CA6"/>
    <w:rsid w:val="000702EB"/>
    <w:rsid w:val="00092FBC"/>
    <w:rsid w:val="000A37F4"/>
    <w:rsid w:val="000A6134"/>
    <w:rsid w:val="000B762C"/>
    <w:rsid w:val="000E37CB"/>
    <w:rsid w:val="000E53DC"/>
    <w:rsid w:val="000E5EF2"/>
    <w:rsid w:val="000F0C3E"/>
    <w:rsid w:val="001017F3"/>
    <w:rsid w:val="00103F3B"/>
    <w:rsid w:val="00112115"/>
    <w:rsid w:val="001128FE"/>
    <w:rsid w:val="00112F4F"/>
    <w:rsid w:val="00113389"/>
    <w:rsid w:val="00121DF3"/>
    <w:rsid w:val="00140F99"/>
    <w:rsid w:val="001442DD"/>
    <w:rsid w:val="00160728"/>
    <w:rsid w:val="001735D5"/>
    <w:rsid w:val="00193117"/>
    <w:rsid w:val="001E2655"/>
    <w:rsid w:val="001E5FC2"/>
    <w:rsid w:val="001E697D"/>
    <w:rsid w:val="001F3D6D"/>
    <w:rsid w:val="00200650"/>
    <w:rsid w:val="00201597"/>
    <w:rsid w:val="0020542E"/>
    <w:rsid w:val="0020671B"/>
    <w:rsid w:val="0026367B"/>
    <w:rsid w:val="0026496D"/>
    <w:rsid w:val="00273592"/>
    <w:rsid w:val="002820F0"/>
    <w:rsid w:val="002856F0"/>
    <w:rsid w:val="002A2DDE"/>
    <w:rsid w:val="002B13C6"/>
    <w:rsid w:val="002B4788"/>
    <w:rsid w:val="002C328F"/>
    <w:rsid w:val="002D0E23"/>
    <w:rsid w:val="002E1B02"/>
    <w:rsid w:val="002F69B8"/>
    <w:rsid w:val="00311FBD"/>
    <w:rsid w:val="003222DC"/>
    <w:rsid w:val="003251B6"/>
    <w:rsid w:val="00326D70"/>
    <w:rsid w:val="003401FD"/>
    <w:rsid w:val="00341976"/>
    <w:rsid w:val="00357B7A"/>
    <w:rsid w:val="0037340B"/>
    <w:rsid w:val="00373468"/>
    <w:rsid w:val="00375E28"/>
    <w:rsid w:val="003769DF"/>
    <w:rsid w:val="00382083"/>
    <w:rsid w:val="003834A2"/>
    <w:rsid w:val="003847FB"/>
    <w:rsid w:val="003947F5"/>
    <w:rsid w:val="0039624B"/>
    <w:rsid w:val="003A5FD8"/>
    <w:rsid w:val="003D23A8"/>
    <w:rsid w:val="003D3008"/>
    <w:rsid w:val="003E11D9"/>
    <w:rsid w:val="003E17CA"/>
    <w:rsid w:val="004132FA"/>
    <w:rsid w:val="00417B7C"/>
    <w:rsid w:val="00421F12"/>
    <w:rsid w:val="00425068"/>
    <w:rsid w:val="00443D2F"/>
    <w:rsid w:val="0045467B"/>
    <w:rsid w:val="00460465"/>
    <w:rsid w:val="00466076"/>
    <w:rsid w:val="004A0797"/>
    <w:rsid w:val="004C3DA3"/>
    <w:rsid w:val="004C48AC"/>
    <w:rsid w:val="004D5ACE"/>
    <w:rsid w:val="004D6331"/>
    <w:rsid w:val="004E54AB"/>
    <w:rsid w:val="00523F49"/>
    <w:rsid w:val="00576339"/>
    <w:rsid w:val="00586F5E"/>
    <w:rsid w:val="005A0396"/>
    <w:rsid w:val="005A57B5"/>
    <w:rsid w:val="005D29EE"/>
    <w:rsid w:val="005D31AD"/>
    <w:rsid w:val="005E1F71"/>
    <w:rsid w:val="005F67E4"/>
    <w:rsid w:val="00602875"/>
    <w:rsid w:val="006029DB"/>
    <w:rsid w:val="00603FA0"/>
    <w:rsid w:val="00610BC6"/>
    <w:rsid w:val="006218C1"/>
    <w:rsid w:val="00624A17"/>
    <w:rsid w:val="00626728"/>
    <w:rsid w:val="00633AAC"/>
    <w:rsid w:val="006439A3"/>
    <w:rsid w:val="00644134"/>
    <w:rsid w:val="006711BE"/>
    <w:rsid w:val="00675EB5"/>
    <w:rsid w:val="00682810"/>
    <w:rsid w:val="00693361"/>
    <w:rsid w:val="0069498C"/>
    <w:rsid w:val="006951F2"/>
    <w:rsid w:val="00695DE5"/>
    <w:rsid w:val="006A6589"/>
    <w:rsid w:val="00703955"/>
    <w:rsid w:val="00710EB0"/>
    <w:rsid w:val="007116BA"/>
    <w:rsid w:val="00714452"/>
    <w:rsid w:val="0071457C"/>
    <w:rsid w:val="0073575A"/>
    <w:rsid w:val="0076328F"/>
    <w:rsid w:val="00763E68"/>
    <w:rsid w:val="00767268"/>
    <w:rsid w:val="007A18F8"/>
    <w:rsid w:val="007B6056"/>
    <w:rsid w:val="007B6488"/>
    <w:rsid w:val="007B6580"/>
    <w:rsid w:val="008003A3"/>
    <w:rsid w:val="00803AE4"/>
    <w:rsid w:val="00803BDA"/>
    <w:rsid w:val="00806501"/>
    <w:rsid w:val="00812223"/>
    <w:rsid w:val="00814812"/>
    <w:rsid w:val="00814D83"/>
    <w:rsid w:val="008238BF"/>
    <w:rsid w:val="008266DE"/>
    <w:rsid w:val="00831593"/>
    <w:rsid w:val="00844C2F"/>
    <w:rsid w:val="00882F85"/>
    <w:rsid w:val="00883F2B"/>
    <w:rsid w:val="008A6EFD"/>
    <w:rsid w:val="008B3A13"/>
    <w:rsid w:val="008C10E1"/>
    <w:rsid w:val="008D0373"/>
    <w:rsid w:val="008D22AD"/>
    <w:rsid w:val="008E246C"/>
    <w:rsid w:val="008E3C51"/>
    <w:rsid w:val="008F6898"/>
    <w:rsid w:val="008F7D31"/>
    <w:rsid w:val="0090453E"/>
    <w:rsid w:val="00905B3E"/>
    <w:rsid w:val="00906568"/>
    <w:rsid w:val="009140C4"/>
    <w:rsid w:val="009143BB"/>
    <w:rsid w:val="009143C9"/>
    <w:rsid w:val="00915F30"/>
    <w:rsid w:val="009210A7"/>
    <w:rsid w:val="00961160"/>
    <w:rsid w:val="00986960"/>
    <w:rsid w:val="00997699"/>
    <w:rsid w:val="009B2ED4"/>
    <w:rsid w:val="009B4C3D"/>
    <w:rsid w:val="009C0EB1"/>
    <w:rsid w:val="009E015C"/>
    <w:rsid w:val="009E6110"/>
    <w:rsid w:val="009F138B"/>
    <w:rsid w:val="00A05297"/>
    <w:rsid w:val="00A10E83"/>
    <w:rsid w:val="00A11ED7"/>
    <w:rsid w:val="00A36603"/>
    <w:rsid w:val="00A37AD7"/>
    <w:rsid w:val="00A42307"/>
    <w:rsid w:val="00A441A0"/>
    <w:rsid w:val="00A513E2"/>
    <w:rsid w:val="00A6637B"/>
    <w:rsid w:val="00A74F01"/>
    <w:rsid w:val="00A776B8"/>
    <w:rsid w:val="00A870B9"/>
    <w:rsid w:val="00AB48F5"/>
    <w:rsid w:val="00AB706C"/>
    <w:rsid w:val="00AE432D"/>
    <w:rsid w:val="00AF1FE9"/>
    <w:rsid w:val="00AF30F1"/>
    <w:rsid w:val="00B04BAD"/>
    <w:rsid w:val="00B306BD"/>
    <w:rsid w:val="00B46CDF"/>
    <w:rsid w:val="00B50A30"/>
    <w:rsid w:val="00B53726"/>
    <w:rsid w:val="00B62CC0"/>
    <w:rsid w:val="00B6314A"/>
    <w:rsid w:val="00B65B1D"/>
    <w:rsid w:val="00B71E19"/>
    <w:rsid w:val="00B75C5A"/>
    <w:rsid w:val="00B847AA"/>
    <w:rsid w:val="00B93235"/>
    <w:rsid w:val="00BB02E3"/>
    <w:rsid w:val="00BB3603"/>
    <w:rsid w:val="00BC2EDB"/>
    <w:rsid w:val="00BC3DF1"/>
    <w:rsid w:val="00BC56BA"/>
    <w:rsid w:val="00C03CD0"/>
    <w:rsid w:val="00C12214"/>
    <w:rsid w:val="00C23FC4"/>
    <w:rsid w:val="00C43999"/>
    <w:rsid w:val="00C829E1"/>
    <w:rsid w:val="00C86391"/>
    <w:rsid w:val="00C94C63"/>
    <w:rsid w:val="00C968B3"/>
    <w:rsid w:val="00CC1A7C"/>
    <w:rsid w:val="00CD6CDF"/>
    <w:rsid w:val="00CF1086"/>
    <w:rsid w:val="00D10BE7"/>
    <w:rsid w:val="00D12F71"/>
    <w:rsid w:val="00D34938"/>
    <w:rsid w:val="00D4232A"/>
    <w:rsid w:val="00D51DE3"/>
    <w:rsid w:val="00D56B21"/>
    <w:rsid w:val="00D821C8"/>
    <w:rsid w:val="00DD1BB4"/>
    <w:rsid w:val="00DF31BC"/>
    <w:rsid w:val="00E07B45"/>
    <w:rsid w:val="00E236DA"/>
    <w:rsid w:val="00E368F2"/>
    <w:rsid w:val="00E428BA"/>
    <w:rsid w:val="00E5497D"/>
    <w:rsid w:val="00E62A67"/>
    <w:rsid w:val="00E63A2A"/>
    <w:rsid w:val="00E73A4A"/>
    <w:rsid w:val="00E87FF6"/>
    <w:rsid w:val="00EB6F8A"/>
    <w:rsid w:val="00F02E70"/>
    <w:rsid w:val="00F14F23"/>
    <w:rsid w:val="00F1646B"/>
    <w:rsid w:val="00F45A44"/>
    <w:rsid w:val="00F537E8"/>
    <w:rsid w:val="00F6420C"/>
    <w:rsid w:val="00F6751A"/>
    <w:rsid w:val="00F71A9E"/>
    <w:rsid w:val="00F747BB"/>
    <w:rsid w:val="00F835F0"/>
    <w:rsid w:val="00F958DA"/>
    <w:rsid w:val="00F963D6"/>
    <w:rsid w:val="00FA626D"/>
    <w:rsid w:val="00FB79C8"/>
    <w:rsid w:val="00FD4105"/>
    <w:rsid w:val="00FE12A2"/>
    <w:rsid w:val="00FE1CE9"/>
    <w:rsid w:val="00FF1924"/>
    <w:rsid w:val="00FF19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A2"/>
    <w:pPr>
      <w:tabs>
        <w:tab w:val="left" w:pos="2552"/>
        <w:tab w:val="left" w:pos="5103"/>
        <w:tab w:val="left" w:pos="7655"/>
        <w:tab w:val="right" w:pos="9356"/>
      </w:tabs>
    </w:pPr>
    <w:rPr>
      <w:sz w:val="24"/>
      <w:szCs w:val="24"/>
    </w:rPr>
  </w:style>
  <w:style w:type="paragraph" w:styleId="Rubrik1">
    <w:name w:val="heading 1"/>
    <w:basedOn w:val="Normal"/>
    <w:next w:val="Normal"/>
    <w:qFormat/>
    <w:pPr>
      <w:keepNext/>
      <w:spacing w:after="400" w:line="320" w:lineRule="exact"/>
      <w:outlineLvl w:val="0"/>
    </w:pPr>
    <w:rPr>
      <w:rFonts w:ascii="Arial" w:hAnsi="Arial"/>
      <w:b/>
      <w:kern w:val="28"/>
      <w:sz w:val="28"/>
    </w:rPr>
  </w:style>
  <w:style w:type="paragraph" w:styleId="Rubrik2">
    <w:name w:val="heading 2"/>
    <w:basedOn w:val="Normal"/>
    <w:next w:val="Normal"/>
    <w:qFormat/>
    <w:rsid w:val="00523F49"/>
    <w:pPr>
      <w:keepNext/>
      <w:spacing w:before="300" w:after="120"/>
      <w:outlineLvl w:val="1"/>
    </w:pPr>
    <w:rPr>
      <w:rFonts w:ascii="Arial" w:hAnsi="Arial"/>
      <w:b/>
    </w:rPr>
  </w:style>
  <w:style w:type="paragraph" w:styleId="Rubrik3">
    <w:name w:val="heading 3"/>
    <w:basedOn w:val="Normal"/>
    <w:next w:val="Normal"/>
    <w:qFormat/>
    <w:rsid w:val="00523F49"/>
    <w:pPr>
      <w:keepNext/>
      <w:spacing w:before="260" w:after="120"/>
      <w:outlineLvl w:val="2"/>
    </w:pPr>
    <w:rPr>
      <w:rFonts w:ascii="Arial" w:hAnsi="Arial"/>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Liv">
    <w:name w:val="Liv"/>
    <w:rsid w:val="00F1646B"/>
    <w:pPr>
      <w:numPr>
        <w:numId w:val="1"/>
      </w:numPr>
    </w:pPr>
  </w:style>
  <w:style w:type="paragraph" w:customStyle="1" w:styleId="Tabell">
    <w:name w:val="Tabell"/>
    <w:basedOn w:val="Normal"/>
    <w:next w:val="Normal"/>
    <w:pPr>
      <w:widowControl w:val="0"/>
      <w:tabs>
        <w:tab w:val="right" w:pos="7655"/>
      </w:tabs>
      <w:spacing w:after="200"/>
    </w:pPr>
    <w:rPr>
      <w:rFonts w:ascii="Arial" w:hAnsi="Arial"/>
      <w:sz w:val="20"/>
      <w:szCs w:val="20"/>
    </w:rPr>
  </w:style>
  <w:style w:type="paragraph" w:customStyle="1" w:styleId="utdrag">
    <w:name w:val="utdrag"/>
    <w:rPr>
      <w:sz w:val="24"/>
    </w:rPr>
  </w:style>
  <w:style w:type="paragraph" w:styleId="Sidhuvud">
    <w:name w:val="header"/>
    <w:basedOn w:val="Normal"/>
    <w:rsid w:val="009143BB"/>
    <w:pPr>
      <w:tabs>
        <w:tab w:val="clear" w:pos="2552"/>
        <w:tab w:val="clear" w:pos="5103"/>
        <w:tab w:val="clear" w:pos="7655"/>
        <w:tab w:val="clear" w:pos="9356"/>
        <w:tab w:val="center" w:pos="4536"/>
        <w:tab w:val="right" w:pos="9072"/>
      </w:tabs>
    </w:pPr>
  </w:style>
  <w:style w:type="paragraph" w:styleId="Sidfot">
    <w:name w:val="footer"/>
    <w:basedOn w:val="Normal"/>
    <w:rsid w:val="009143BB"/>
    <w:pPr>
      <w:tabs>
        <w:tab w:val="clear" w:pos="2552"/>
        <w:tab w:val="clear" w:pos="5103"/>
        <w:tab w:val="clear" w:pos="7655"/>
        <w:tab w:val="clear" w:pos="9356"/>
        <w:tab w:val="center" w:pos="4536"/>
        <w:tab w:val="right" w:pos="9072"/>
      </w:tabs>
    </w:pPr>
  </w:style>
  <w:style w:type="paragraph" w:customStyle="1" w:styleId="Piska">
    <w:name w:val="Piska"/>
    <w:basedOn w:val="Normal"/>
    <w:autoRedefine/>
    <w:rPr>
      <w:sz w:val="20"/>
      <w:szCs w:val="20"/>
    </w:rPr>
  </w:style>
  <w:style w:type="paragraph" w:customStyle="1" w:styleId="Paragrafnummer">
    <w:name w:val="Paragrafnummer"/>
    <w:basedOn w:val="Rubrik2"/>
    <w:rsid w:val="00D34938"/>
    <w:pPr>
      <w:spacing w:before="360" w:after="0"/>
    </w:pPr>
    <w:rPr>
      <w:b w:val="0"/>
    </w:rPr>
  </w:style>
  <w:style w:type="paragraph" w:customStyle="1" w:styleId="Normalmedindrag">
    <w:name w:val="Normal med indrag"/>
    <w:basedOn w:val="Normal"/>
    <w:pPr>
      <w:tabs>
        <w:tab w:val="left" w:pos="2892"/>
      </w:tabs>
      <w:ind w:left="2892" w:hanging="340"/>
    </w:pPr>
  </w:style>
  <w:style w:type="paragraph" w:styleId="Ballongtext">
    <w:name w:val="Balloon Text"/>
    <w:basedOn w:val="Normal"/>
    <w:link w:val="BallongtextChar"/>
    <w:uiPriority w:val="99"/>
    <w:semiHidden/>
    <w:unhideWhenUsed/>
    <w:rsid w:val="007B6488"/>
    <w:rPr>
      <w:rFonts w:ascii="Tahoma" w:hAnsi="Tahoma" w:cs="Tahoma"/>
      <w:sz w:val="16"/>
      <w:szCs w:val="16"/>
    </w:rPr>
  </w:style>
  <w:style w:type="character" w:customStyle="1" w:styleId="BallongtextChar">
    <w:name w:val="Ballongtext Char"/>
    <w:basedOn w:val="Standardstycketeckensnitt"/>
    <w:link w:val="Ballongtext"/>
    <w:uiPriority w:val="99"/>
    <w:semiHidden/>
    <w:rsid w:val="007B6488"/>
    <w:rPr>
      <w:rFonts w:ascii="Tahoma" w:hAnsi="Tahoma" w:cs="Tahoma"/>
      <w:sz w:val="16"/>
      <w:szCs w:val="16"/>
    </w:rPr>
  </w:style>
  <w:style w:type="table" w:styleId="Tabellrutnt">
    <w:name w:val="Table Grid"/>
    <w:basedOn w:val="Normaltabell"/>
    <w:uiPriority w:val="59"/>
    <w:rsid w:val="00602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B706C"/>
    <w:pPr>
      <w:ind w:left="720"/>
      <w:contextualSpacing/>
    </w:pPr>
  </w:style>
  <w:style w:type="paragraph" w:styleId="Normalwebb">
    <w:name w:val="Normal (Web)"/>
    <w:basedOn w:val="Normal"/>
    <w:uiPriority w:val="99"/>
    <w:semiHidden/>
    <w:unhideWhenUsed/>
    <w:rsid w:val="00A05297"/>
    <w:pPr>
      <w:tabs>
        <w:tab w:val="clear" w:pos="2552"/>
        <w:tab w:val="clear" w:pos="5103"/>
        <w:tab w:val="clear" w:pos="7655"/>
        <w:tab w:val="clear" w:pos="9356"/>
      </w:tabs>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A2"/>
    <w:pPr>
      <w:tabs>
        <w:tab w:val="left" w:pos="2552"/>
        <w:tab w:val="left" w:pos="5103"/>
        <w:tab w:val="left" w:pos="7655"/>
        <w:tab w:val="right" w:pos="9356"/>
      </w:tabs>
    </w:pPr>
    <w:rPr>
      <w:sz w:val="24"/>
      <w:szCs w:val="24"/>
    </w:rPr>
  </w:style>
  <w:style w:type="paragraph" w:styleId="Rubrik1">
    <w:name w:val="heading 1"/>
    <w:basedOn w:val="Normal"/>
    <w:next w:val="Normal"/>
    <w:qFormat/>
    <w:pPr>
      <w:keepNext/>
      <w:spacing w:after="400" w:line="320" w:lineRule="exact"/>
      <w:outlineLvl w:val="0"/>
    </w:pPr>
    <w:rPr>
      <w:rFonts w:ascii="Arial" w:hAnsi="Arial"/>
      <w:b/>
      <w:kern w:val="28"/>
      <w:sz w:val="28"/>
    </w:rPr>
  </w:style>
  <w:style w:type="paragraph" w:styleId="Rubrik2">
    <w:name w:val="heading 2"/>
    <w:basedOn w:val="Normal"/>
    <w:next w:val="Normal"/>
    <w:qFormat/>
    <w:rsid w:val="00523F49"/>
    <w:pPr>
      <w:keepNext/>
      <w:spacing w:before="300" w:after="120"/>
      <w:outlineLvl w:val="1"/>
    </w:pPr>
    <w:rPr>
      <w:rFonts w:ascii="Arial" w:hAnsi="Arial"/>
      <w:b/>
    </w:rPr>
  </w:style>
  <w:style w:type="paragraph" w:styleId="Rubrik3">
    <w:name w:val="heading 3"/>
    <w:basedOn w:val="Normal"/>
    <w:next w:val="Normal"/>
    <w:qFormat/>
    <w:rsid w:val="00523F49"/>
    <w:pPr>
      <w:keepNext/>
      <w:spacing w:before="260" w:after="120"/>
      <w:outlineLvl w:val="2"/>
    </w:pPr>
    <w:rPr>
      <w:rFonts w:ascii="Arial" w:hAnsi="Arial"/>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Liv">
    <w:name w:val="Liv"/>
    <w:rsid w:val="00F1646B"/>
    <w:pPr>
      <w:numPr>
        <w:numId w:val="1"/>
      </w:numPr>
    </w:pPr>
  </w:style>
  <w:style w:type="paragraph" w:customStyle="1" w:styleId="Tabell">
    <w:name w:val="Tabell"/>
    <w:basedOn w:val="Normal"/>
    <w:next w:val="Normal"/>
    <w:pPr>
      <w:widowControl w:val="0"/>
      <w:tabs>
        <w:tab w:val="right" w:pos="7655"/>
      </w:tabs>
      <w:spacing w:after="200"/>
    </w:pPr>
    <w:rPr>
      <w:rFonts w:ascii="Arial" w:hAnsi="Arial"/>
      <w:sz w:val="20"/>
      <w:szCs w:val="20"/>
    </w:rPr>
  </w:style>
  <w:style w:type="paragraph" w:customStyle="1" w:styleId="utdrag">
    <w:name w:val="utdrag"/>
    <w:rPr>
      <w:sz w:val="24"/>
    </w:rPr>
  </w:style>
  <w:style w:type="paragraph" w:styleId="Sidhuvud">
    <w:name w:val="header"/>
    <w:basedOn w:val="Normal"/>
    <w:rsid w:val="009143BB"/>
    <w:pPr>
      <w:tabs>
        <w:tab w:val="clear" w:pos="2552"/>
        <w:tab w:val="clear" w:pos="5103"/>
        <w:tab w:val="clear" w:pos="7655"/>
        <w:tab w:val="clear" w:pos="9356"/>
        <w:tab w:val="center" w:pos="4536"/>
        <w:tab w:val="right" w:pos="9072"/>
      </w:tabs>
    </w:pPr>
  </w:style>
  <w:style w:type="paragraph" w:styleId="Sidfot">
    <w:name w:val="footer"/>
    <w:basedOn w:val="Normal"/>
    <w:rsid w:val="009143BB"/>
    <w:pPr>
      <w:tabs>
        <w:tab w:val="clear" w:pos="2552"/>
        <w:tab w:val="clear" w:pos="5103"/>
        <w:tab w:val="clear" w:pos="7655"/>
        <w:tab w:val="clear" w:pos="9356"/>
        <w:tab w:val="center" w:pos="4536"/>
        <w:tab w:val="right" w:pos="9072"/>
      </w:tabs>
    </w:pPr>
  </w:style>
  <w:style w:type="paragraph" w:customStyle="1" w:styleId="Piska">
    <w:name w:val="Piska"/>
    <w:basedOn w:val="Normal"/>
    <w:autoRedefine/>
    <w:rPr>
      <w:sz w:val="20"/>
      <w:szCs w:val="20"/>
    </w:rPr>
  </w:style>
  <w:style w:type="paragraph" w:customStyle="1" w:styleId="Paragrafnummer">
    <w:name w:val="Paragrafnummer"/>
    <w:basedOn w:val="Rubrik2"/>
    <w:rsid w:val="00D34938"/>
    <w:pPr>
      <w:spacing w:before="360" w:after="0"/>
    </w:pPr>
    <w:rPr>
      <w:b w:val="0"/>
    </w:rPr>
  </w:style>
  <w:style w:type="paragraph" w:customStyle="1" w:styleId="Normalmedindrag">
    <w:name w:val="Normal med indrag"/>
    <w:basedOn w:val="Normal"/>
    <w:pPr>
      <w:tabs>
        <w:tab w:val="left" w:pos="2892"/>
      </w:tabs>
      <w:ind w:left="2892" w:hanging="340"/>
    </w:pPr>
  </w:style>
  <w:style w:type="paragraph" w:styleId="Ballongtext">
    <w:name w:val="Balloon Text"/>
    <w:basedOn w:val="Normal"/>
    <w:link w:val="BallongtextChar"/>
    <w:uiPriority w:val="99"/>
    <w:semiHidden/>
    <w:unhideWhenUsed/>
    <w:rsid w:val="007B6488"/>
    <w:rPr>
      <w:rFonts w:ascii="Tahoma" w:hAnsi="Tahoma" w:cs="Tahoma"/>
      <w:sz w:val="16"/>
      <w:szCs w:val="16"/>
    </w:rPr>
  </w:style>
  <w:style w:type="character" w:customStyle="1" w:styleId="BallongtextChar">
    <w:name w:val="Ballongtext Char"/>
    <w:basedOn w:val="Standardstycketeckensnitt"/>
    <w:link w:val="Ballongtext"/>
    <w:uiPriority w:val="99"/>
    <w:semiHidden/>
    <w:rsid w:val="007B6488"/>
    <w:rPr>
      <w:rFonts w:ascii="Tahoma" w:hAnsi="Tahoma" w:cs="Tahoma"/>
      <w:sz w:val="16"/>
      <w:szCs w:val="16"/>
    </w:rPr>
  </w:style>
  <w:style w:type="table" w:styleId="Tabellrutnt">
    <w:name w:val="Table Grid"/>
    <w:basedOn w:val="Normaltabell"/>
    <w:uiPriority w:val="59"/>
    <w:rsid w:val="00602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B706C"/>
    <w:pPr>
      <w:ind w:left="720"/>
      <w:contextualSpacing/>
    </w:pPr>
  </w:style>
  <w:style w:type="paragraph" w:styleId="Normalwebb">
    <w:name w:val="Normal (Web)"/>
    <w:basedOn w:val="Normal"/>
    <w:uiPriority w:val="99"/>
    <w:semiHidden/>
    <w:unhideWhenUsed/>
    <w:rsid w:val="00A05297"/>
    <w:pPr>
      <w:tabs>
        <w:tab w:val="clear" w:pos="2552"/>
        <w:tab w:val="clear" w:pos="5103"/>
        <w:tab w:val="clear" w:pos="7655"/>
        <w:tab w:val="clear" w:pos="9356"/>
      </w:tabs>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44069">
      <w:bodyDiv w:val="1"/>
      <w:marLeft w:val="0"/>
      <w:marRight w:val="0"/>
      <w:marTop w:val="0"/>
      <w:marBottom w:val="0"/>
      <w:divBdr>
        <w:top w:val="none" w:sz="0" w:space="0" w:color="auto"/>
        <w:left w:val="none" w:sz="0" w:space="0" w:color="auto"/>
        <w:bottom w:val="none" w:sz="0" w:space="0" w:color="auto"/>
        <w:right w:val="none" w:sz="0" w:space="0" w:color="auto"/>
      </w:divBdr>
    </w:div>
    <w:div w:id="710960406">
      <w:bodyDiv w:val="1"/>
      <w:marLeft w:val="0"/>
      <w:marRight w:val="0"/>
      <w:marTop w:val="0"/>
      <w:marBottom w:val="0"/>
      <w:divBdr>
        <w:top w:val="none" w:sz="0" w:space="0" w:color="auto"/>
        <w:left w:val="none" w:sz="0" w:space="0" w:color="auto"/>
        <w:bottom w:val="none" w:sz="0" w:space="0" w:color="auto"/>
        <w:right w:val="none" w:sz="0" w:space="0" w:color="auto"/>
      </w:divBdr>
    </w:div>
    <w:div w:id="1039550735">
      <w:bodyDiv w:val="1"/>
      <w:marLeft w:val="0"/>
      <w:marRight w:val="0"/>
      <w:marTop w:val="0"/>
      <w:marBottom w:val="0"/>
      <w:divBdr>
        <w:top w:val="none" w:sz="0" w:space="0" w:color="auto"/>
        <w:left w:val="none" w:sz="0" w:space="0" w:color="auto"/>
        <w:bottom w:val="none" w:sz="0" w:space="0" w:color="auto"/>
        <w:right w:val="none" w:sz="0" w:space="0" w:color="auto"/>
      </w:divBdr>
    </w:div>
    <w:div w:id="1202593171">
      <w:bodyDiv w:val="1"/>
      <w:marLeft w:val="0"/>
      <w:marRight w:val="0"/>
      <w:marTop w:val="0"/>
      <w:marBottom w:val="0"/>
      <w:divBdr>
        <w:top w:val="none" w:sz="0" w:space="0" w:color="auto"/>
        <w:left w:val="none" w:sz="0" w:space="0" w:color="auto"/>
        <w:bottom w:val="none" w:sz="0" w:space="0" w:color="auto"/>
        <w:right w:val="none" w:sz="0" w:space="0" w:color="auto"/>
      </w:divBdr>
    </w:div>
    <w:div w:id="1281569741">
      <w:bodyDiv w:val="1"/>
      <w:marLeft w:val="0"/>
      <w:marRight w:val="0"/>
      <w:marTop w:val="0"/>
      <w:marBottom w:val="0"/>
      <w:divBdr>
        <w:top w:val="none" w:sz="0" w:space="0" w:color="auto"/>
        <w:left w:val="none" w:sz="0" w:space="0" w:color="auto"/>
        <w:bottom w:val="none" w:sz="0" w:space="0" w:color="auto"/>
        <w:right w:val="none" w:sz="0" w:space="0" w:color="auto"/>
      </w:divBdr>
    </w:div>
    <w:div w:id="1859075637">
      <w:bodyDiv w:val="1"/>
      <w:marLeft w:val="0"/>
      <w:marRight w:val="0"/>
      <w:marTop w:val="0"/>
      <w:marBottom w:val="0"/>
      <w:divBdr>
        <w:top w:val="none" w:sz="0" w:space="0" w:color="auto"/>
        <w:left w:val="none" w:sz="0" w:space="0" w:color="auto"/>
        <w:bottom w:val="none" w:sz="0" w:space="0" w:color="auto"/>
        <w:right w:val="none" w:sz="0" w:space="0" w:color="auto"/>
      </w:divBdr>
      <w:divsChild>
        <w:div w:id="1041591089">
          <w:marLeft w:val="547"/>
          <w:marRight w:val="0"/>
          <w:marTop w:val="0"/>
          <w:marBottom w:val="0"/>
          <w:divBdr>
            <w:top w:val="none" w:sz="0" w:space="0" w:color="auto"/>
            <w:left w:val="none" w:sz="0" w:space="0" w:color="auto"/>
            <w:bottom w:val="none" w:sz="0" w:space="0" w:color="auto"/>
            <w:right w:val="none" w:sz="0" w:space="0" w:color="auto"/>
          </w:divBdr>
        </w:div>
        <w:div w:id="292101269">
          <w:marLeft w:val="547"/>
          <w:marRight w:val="0"/>
          <w:marTop w:val="0"/>
          <w:marBottom w:val="0"/>
          <w:divBdr>
            <w:top w:val="none" w:sz="0" w:space="0" w:color="auto"/>
            <w:left w:val="none" w:sz="0" w:space="0" w:color="auto"/>
            <w:bottom w:val="none" w:sz="0" w:space="0" w:color="auto"/>
            <w:right w:val="none" w:sz="0" w:space="0" w:color="auto"/>
          </w:divBdr>
        </w:div>
        <w:div w:id="1604416655">
          <w:marLeft w:val="547"/>
          <w:marRight w:val="0"/>
          <w:marTop w:val="0"/>
          <w:marBottom w:val="0"/>
          <w:divBdr>
            <w:top w:val="none" w:sz="0" w:space="0" w:color="auto"/>
            <w:left w:val="none" w:sz="0" w:space="0" w:color="auto"/>
            <w:bottom w:val="none" w:sz="0" w:space="0" w:color="auto"/>
            <w:right w:val="none" w:sz="0" w:space="0" w:color="auto"/>
          </w:divBdr>
        </w:div>
        <w:div w:id="253514816">
          <w:marLeft w:val="547"/>
          <w:marRight w:val="0"/>
          <w:marTop w:val="0"/>
          <w:marBottom w:val="0"/>
          <w:divBdr>
            <w:top w:val="none" w:sz="0" w:space="0" w:color="auto"/>
            <w:left w:val="none" w:sz="0" w:space="0" w:color="auto"/>
            <w:bottom w:val="none" w:sz="0" w:space="0" w:color="auto"/>
            <w:right w:val="none" w:sz="0" w:space="0" w:color="auto"/>
          </w:divBdr>
        </w:div>
        <w:div w:id="20326784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34F3C-692D-4FE9-9DD6-E3B7ABDE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11B6A298.dotm</Template>
  <TotalTime>8</TotalTime>
  <Pages>11</Pages>
  <Words>1469</Words>
  <Characters>9159</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Landstinget i Värmland</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Bergquist Eva</dc:creator>
  <cp:lastModifiedBy>Anna Henriksson</cp:lastModifiedBy>
  <cp:revision>3</cp:revision>
  <cp:lastPrinted>2017-02-20T09:49:00Z</cp:lastPrinted>
  <dcterms:created xsi:type="dcterms:W3CDTF">2017-03-14T14:33:00Z</dcterms:created>
  <dcterms:modified xsi:type="dcterms:W3CDTF">2017-03-14T14:41:00Z</dcterms:modified>
</cp:coreProperties>
</file>